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058"/>
        <w:gridCol w:w="2169"/>
      </w:tblGrid>
      <w:tr w:rsidR="00977574" w:rsidRPr="008933B0" w:rsidTr="00F75F47">
        <w:trPr>
          <w:trHeight w:val="5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74" w:rsidRPr="008933B0" w:rsidRDefault="00977574" w:rsidP="00977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3B0">
              <w:rPr>
                <w:rFonts w:ascii="Arial" w:hAnsi="Arial" w:cs="Arial"/>
                <w:b/>
                <w:sz w:val="20"/>
                <w:szCs w:val="20"/>
              </w:rPr>
              <w:t xml:space="preserve">COMUNICADO Nº: </w:t>
            </w: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74" w:rsidRPr="008933B0" w:rsidRDefault="00977574" w:rsidP="00F75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3B0">
              <w:rPr>
                <w:rFonts w:ascii="Arial" w:hAnsi="Arial" w:cs="Arial"/>
                <w:b/>
                <w:sz w:val="20"/>
                <w:szCs w:val="20"/>
              </w:rPr>
              <w:t>CONVOCATORIA COBERTURAS ISFT Nº 118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74" w:rsidRPr="008933B0" w:rsidRDefault="00977574" w:rsidP="00F75F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de junio de 2013</w:t>
            </w:r>
          </w:p>
        </w:tc>
      </w:tr>
    </w:tbl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</w:p>
    <w:p w:rsidR="00977574" w:rsidRPr="008933B0" w:rsidRDefault="00977574" w:rsidP="0097757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>Secretaría de Asuntos Docentes de San Pedro informa que el Instituto Superior de Formación Técnica Nº 118 llama a Concurso de Títulos, Antecedentes y Oposición para Cobertura de Módulos Provisionales</w:t>
      </w:r>
      <w:r>
        <w:rPr>
          <w:rFonts w:ascii="Arial" w:hAnsi="Arial" w:cs="Arial"/>
          <w:sz w:val="20"/>
          <w:szCs w:val="20"/>
        </w:rPr>
        <w:t xml:space="preserve"> y Suplentes</w:t>
      </w:r>
      <w:r w:rsidRPr="008933B0">
        <w:rPr>
          <w:rFonts w:ascii="Arial" w:hAnsi="Arial" w:cs="Arial"/>
          <w:sz w:val="20"/>
          <w:szCs w:val="20"/>
        </w:rPr>
        <w:t>,</w:t>
      </w:r>
      <w:r w:rsidRPr="008933B0">
        <w:rPr>
          <w:rFonts w:ascii="Arial" w:hAnsi="Arial" w:cs="Arial"/>
          <w:bCs/>
          <w:sz w:val="20"/>
          <w:szCs w:val="20"/>
        </w:rPr>
        <w:t xml:space="preserve"> en el marco de las Resoluciones </w:t>
      </w:r>
      <w:r w:rsidRPr="008933B0">
        <w:rPr>
          <w:rFonts w:ascii="Arial" w:hAnsi="Arial" w:cs="Arial"/>
          <w:sz w:val="20"/>
          <w:szCs w:val="20"/>
        </w:rPr>
        <w:t>5848/02, 1234/03,</w:t>
      </w:r>
      <w:r w:rsidRPr="008933B0">
        <w:rPr>
          <w:rFonts w:ascii="Arial" w:hAnsi="Arial" w:cs="Arial"/>
          <w:bCs/>
          <w:sz w:val="20"/>
          <w:szCs w:val="20"/>
        </w:rPr>
        <w:t xml:space="preserve"> 5886/03 y 3753/11 y Disposición 30/05 disponibles en el Instituto (</w:t>
      </w:r>
      <w:proofErr w:type="spellStart"/>
      <w:r w:rsidRPr="008933B0">
        <w:rPr>
          <w:rFonts w:ascii="Arial" w:hAnsi="Arial" w:cs="Arial"/>
          <w:bCs/>
          <w:sz w:val="20"/>
          <w:szCs w:val="20"/>
        </w:rPr>
        <w:t>Bottaro</w:t>
      </w:r>
      <w:proofErr w:type="spellEnd"/>
      <w:r w:rsidRPr="008933B0">
        <w:rPr>
          <w:rFonts w:ascii="Arial" w:hAnsi="Arial" w:cs="Arial"/>
          <w:bCs/>
          <w:sz w:val="20"/>
          <w:szCs w:val="20"/>
        </w:rPr>
        <w:t xml:space="preserve"> 995) y en la página de la Dirección General de Cultura y Educación (</w:t>
      </w:r>
      <w:hyperlink r:id="rId4" w:history="1">
        <w:r w:rsidRPr="008933B0">
          <w:rPr>
            <w:rStyle w:val="Hipervnculo"/>
            <w:rFonts w:ascii="Arial" w:hAnsi="Arial" w:cs="Arial"/>
            <w:bCs/>
            <w:sz w:val="20"/>
            <w:szCs w:val="20"/>
          </w:rPr>
          <w:t>www.abc.gov.ar</w:t>
        </w:r>
      </w:hyperlink>
      <w:r w:rsidRPr="008933B0">
        <w:rPr>
          <w:rFonts w:ascii="Arial" w:hAnsi="Arial" w:cs="Arial"/>
          <w:bCs/>
          <w:sz w:val="20"/>
          <w:szCs w:val="20"/>
        </w:rPr>
        <w:t xml:space="preserve">) </w:t>
      </w:r>
    </w:p>
    <w:p w:rsidR="00977574" w:rsidRPr="008933B0" w:rsidRDefault="00977574" w:rsidP="00977574">
      <w:pPr>
        <w:rPr>
          <w:rFonts w:ascii="Arial" w:hAnsi="Arial" w:cs="Arial"/>
          <w:sz w:val="20"/>
          <w:szCs w:val="20"/>
        </w:rPr>
      </w:pPr>
    </w:p>
    <w:tbl>
      <w:tblPr>
        <w:tblW w:w="104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26"/>
        <w:gridCol w:w="1985"/>
        <w:gridCol w:w="1726"/>
        <w:gridCol w:w="1054"/>
        <w:gridCol w:w="3836"/>
      </w:tblGrid>
      <w:tr w:rsidR="00977574" w:rsidRPr="008933B0" w:rsidTr="000932EF">
        <w:trPr>
          <w:trHeight w:val="4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74" w:rsidRPr="00DB7685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CARRERA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DB7685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MATERIA Y CARGA HORARIA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DB7685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HORARIO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DB7685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SITUACIÓN DE REVISTA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74" w:rsidRPr="00DB7685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COMISIÓN EVALUADORA</w:t>
            </w:r>
          </w:p>
        </w:tc>
      </w:tr>
      <w:tr w:rsidR="00977574" w:rsidRPr="008933B0" w:rsidTr="000932EF">
        <w:trPr>
          <w:trHeight w:val="918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8933B0" w:rsidRDefault="00977574" w:rsidP="009775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3B0">
              <w:rPr>
                <w:rFonts w:ascii="Arial Narrow" w:hAnsi="Arial Narrow" w:cs="Arial"/>
                <w:sz w:val="20"/>
                <w:szCs w:val="20"/>
              </w:rPr>
              <w:t xml:space="preserve">TECNICO SUPERIOR EN </w:t>
            </w:r>
            <w:r>
              <w:rPr>
                <w:rFonts w:ascii="Arial Narrow" w:hAnsi="Arial Narrow" w:cs="Arial"/>
                <w:sz w:val="20"/>
                <w:szCs w:val="20"/>
              </w:rPr>
              <w:t>HOTELERIA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8933B0" w:rsidRDefault="00977574" w:rsidP="00F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Alimentos y Bebidas</w:t>
            </w:r>
          </w:p>
          <w:p w:rsidR="00977574" w:rsidRPr="008933B0" w:rsidRDefault="00977574" w:rsidP="00F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Módulo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DB7685" w:rsidRDefault="00977574" w:rsidP="0097757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 xml:space="preserve">VIERNES </w:t>
            </w:r>
            <w:r>
              <w:rPr>
                <w:rFonts w:ascii="Arial Narrow" w:hAnsi="Arial Narrow" w:cs="Arial"/>
                <w:sz w:val="16"/>
                <w:szCs w:val="16"/>
              </w:rPr>
              <w:t>19:00</w:t>
            </w:r>
            <w:r w:rsidRPr="00DB7685">
              <w:rPr>
                <w:rFonts w:ascii="Arial Narrow" w:hAnsi="Arial Narrow" w:cs="Arial"/>
                <w:sz w:val="16"/>
                <w:szCs w:val="16"/>
              </w:rPr>
              <w:t xml:space="preserve"> A 2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Pr="00DB7685">
              <w:rPr>
                <w:rFonts w:ascii="Arial Narrow" w:hAnsi="Arial Narrow" w:cs="Arial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EF68F8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Provisional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EF68F8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Graciela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Parolo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r>
              <w:rPr>
                <w:rFonts w:ascii="Arial Narrow" w:hAnsi="Arial Narrow" w:cs="Arial"/>
                <w:sz w:val="18"/>
                <w:szCs w:val="18"/>
              </w:rPr>
              <w:t>Vanesa García</w:t>
            </w:r>
          </w:p>
          <w:p w:rsidR="00977574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Graciela Costa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Enrique Reynoso</w:t>
            </w:r>
          </w:p>
          <w:p w:rsidR="00977574" w:rsidRPr="00EF68F8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Chef Federico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Pángaro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Julian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Cherigny</w:t>
            </w:r>
            <w:proofErr w:type="spellEnd"/>
          </w:p>
        </w:tc>
      </w:tr>
      <w:tr w:rsidR="00977574" w:rsidRPr="008933B0" w:rsidTr="000932EF">
        <w:trPr>
          <w:trHeight w:val="918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8933B0" w:rsidRDefault="00977574" w:rsidP="00F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3B0">
              <w:rPr>
                <w:rFonts w:ascii="Arial Narrow" w:hAnsi="Arial Narrow" w:cs="Arial"/>
                <w:sz w:val="20"/>
                <w:szCs w:val="20"/>
              </w:rPr>
              <w:t>TECNICO SUPERIOR EN SERVICIOS GASTRONOMICOS                                          1er AÑO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Default="00977574" w:rsidP="00F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Panadería y Pastelería</w:t>
            </w:r>
          </w:p>
          <w:p w:rsidR="00977574" w:rsidRPr="008933B0" w:rsidRDefault="00977574" w:rsidP="00F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 Módulos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EF68F8" w:rsidRDefault="00977574" w:rsidP="0097757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JUEVES </w:t>
            </w:r>
            <w:r w:rsidRPr="00EF68F8">
              <w:rPr>
                <w:rFonts w:ascii="Arial Narrow" w:hAnsi="Arial Narrow" w:cs="Arial"/>
                <w:sz w:val="16"/>
                <w:szCs w:val="16"/>
              </w:rPr>
              <w:t xml:space="preserve">19:00 A 22:10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EF68F8" w:rsidRDefault="00977574" w:rsidP="00F75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>Provisional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74" w:rsidRPr="00EF68F8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Chef Federico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Pángaro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Julian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Cherigny</w:t>
            </w:r>
            <w:proofErr w:type="spellEnd"/>
          </w:p>
          <w:p w:rsidR="00977574" w:rsidRPr="00EF68F8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Vanesa García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r>
              <w:rPr>
                <w:rFonts w:ascii="Arial Narrow" w:hAnsi="Arial Narrow" w:cs="Arial"/>
                <w:sz w:val="18"/>
                <w:szCs w:val="18"/>
              </w:rPr>
              <w:t>Carlos Piola</w:t>
            </w:r>
          </w:p>
          <w:p w:rsidR="00977574" w:rsidRPr="00EF68F8" w:rsidRDefault="00977574" w:rsidP="00F75F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Graciela Costa   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>. Prof. Enrique Reynoso</w:t>
            </w:r>
          </w:p>
          <w:p w:rsidR="00977574" w:rsidRPr="00EF68F8" w:rsidRDefault="00977574" w:rsidP="0097757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Laura Verdón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Amilcar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Fasce</w:t>
            </w:r>
            <w:proofErr w:type="spellEnd"/>
          </w:p>
        </w:tc>
      </w:tr>
    </w:tbl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</w:p>
    <w:p w:rsidR="00977574" w:rsidRPr="008933B0" w:rsidRDefault="00977574" w:rsidP="00977574">
      <w:pPr>
        <w:ind w:right="-1134"/>
        <w:rPr>
          <w:rFonts w:ascii="Arial" w:hAnsi="Arial" w:cs="Arial"/>
          <w:b/>
          <w:sz w:val="20"/>
          <w:szCs w:val="20"/>
          <w:u w:val="single"/>
        </w:rPr>
      </w:pPr>
      <w:r w:rsidRPr="008933B0">
        <w:rPr>
          <w:rFonts w:ascii="Arial" w:hAnsi="Arial" w:cs="Arial"/>
          <w:b/>
          <w:sz w:val="20"/>
          <w:szCs w:val="20"/>
          <w:u w:val="single"/>
        </w:rPr>
        <w:t xml:space="preserve">CRONOGRAMA </w:t>
      </w:r>
    </w:p>
    <w:p w:rsidR="00977574" w:rsidRPr="008933B0" w:rsidRDefault="00977574" w:rsidP="00977574">
      <w:pPr>
        <w:ind w:right="-1134"/>
        <w:rPr>
          <w:rFonts w:ascii="Arial" w:hAnsi="Arial" w:cs="Arial"/>
          <w:b/>
          <w:sz w:val="20"/>
          <w:szCs w:val="20"/>
          <w:u w:val="single"/>
        </w:rPr>
      </w:pPr>
    </w:p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Difusión de la convocatoria: Desde el </w:t>
      </w:r>
      <w:r>
        <w:rPr>
          <w:rFonts w:ascii="Arial" w:hAnsi="Arial" w:cs="Arial"/>
          <w:sz w:val="20"/>
          <w:szCs w:val="20"/>
        </w:rPr>
        <w:t>24</w:t>
      </w:r>
      <w:r w:rsidRPr="008933B0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6</w:t>
      </w:r>
      <w:r w:rsidRPr="008933B0">
        <w:rPr>
          <w:rFonts w:ascii="Arial" w:hAnsi="Arial" w:cs="Arial"/>
          <w:sz w:val="20"/>
          <w:szCs w:val="20"/>
        </w:rPr>
        <w:t xml:space="preserve">/13 al </w:t>
      </w:r>
      <w:r>
        <w:rPr>
          <w:rFonts w:ascii="Arial" w:hAnsi="Arial" w:cs="Arial"/>
          <w:sz w:val="20"/>
          <w:szCs w:val="20"/>
        </w:rPr>
        <w:t>05/07</w:t>
      </w:r>
      <w:r w:rsidRPr="008933B0">
        <w:rPr>
          <w:rFonts w:ascii="Arial" w:hAnsi="Arial" w:cs="Arial"/>
          <w:sz w:val="20"/>
          <w:szCs w:val="20"/>
        </w:rPr>
        <w:t xml:space="preserve">/13 </w:t>
      </w:r>
    </w:p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Inscripción y Presentación de Proyectos en el ISFT Nº 118: </w:t>
      </w:r>
      <w:r>
        <w:rPr>
          <w:rFonts w:ascii="Arial" w:hAnsi="Arial" w:cs="Arial"/>
          <w:sz w:val="20"/>
          <w:szCs w:val="20"/>
        </w:rPr>
        <w:t>08</w:t>
      </w:r>
      <w:r w:rsidRPr="008933B0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7</w:t>
      </w:r>
      <w:r w:rsidRPr="008933B0">
        <w:rPr>
          <w:rFonts w:ascii="Arial" w:hAnsi="Arial" w:cs="Arial"/>
          <w:sz w:val="20"/>
          <w:szCs w:val="20"/>
        </w:rPr>
        <w:t xml:space="preserve">/13 al </w:t>
      </w:r>
      <w:r>
        <w:rPr>
          <w:rFonts w:ascii="Arial" w:hAnsi="Arial" w:cs="Arial"/>
          <w:sz w:val="20"/>
          <w:szCs w:val="20"/>
        </w:rPr>
        <w:t>11/07/</w:t>
      </w:r>
      <w:r w:rsidRPr="008933B0">
        <w:rPr>
          <w:rFonts w:ascii="Arial" w:hAnsi="Arial" w:cs="Arial"/>
          <w:sz w:val="20"/>
          <w:szCs w:val="20"/>
        </w:rPr>
        <w:t>13 de 19:00 a 23:00 Hs.</w:t>
      </w:r>
    </w:p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Evaluación de Proyectos: </w:t>
      </w:r>
      <w:r>
        <w:rPr>
          <w:rFonts w:ascii="Arial" w:hAnsi="Arial" w:cs="Arial"/>
          <w:sz w:val="20"/>
          <w:szCs w:val="20"/>
        </w:rPr>
        <w:t>12</w:t>
      </w:r>
      <w:r w:rsidRPr="008933B0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7</w:t>
      </w:r>
      <w:r w:rsidRPr="008933B0">
        <w:rPr>
          <w:rFonts w:ascii="Arial" w:hAnsi="Arial" w:cs="Arial"/>
          <w:sz w:val="20"/>
          <w:szCs w:val="20"/>
        </w:rPr>
        <w:t xml:space="preserve">/13 al </w:t>
      </w:r>
      <w:r>
        <w:rPr>
          <w:rFonts w:ascii="Arial" w:hAnsi="Arial" w:cs="Arial"/>
          <w:sz w:val="20"/>
          <w:szCs w:val="20"/>
        </w:rPr>
        <w:t>15</w:t>
      </w:r>
      <w:r w:rsidRPr="008933B0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7</w:t>
      </w:r>
      <w:r w:rsidRPr="008933B0">
        <w:rPr>
          <w:rFonts w:ascii="Arial" w:hAnsi="Arial" w:cs="Arial"/>
          <w:sz w:val="20"/>
          <w:szCs w:val="20"/>
        </w:rPr>
        <w:t>/13</w:t>
      </w:r>
    </w:p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Notificación: </w:t>
      </w:r>
      <w:r>
        <w:rPr>
          <w:rFonts w:ascii="Arial" w:hAnsi="Arial" w:cs="Arial"/>
          <w:sz w:val="20"/>
          <w:szCs w:val="20"/>
        </w:rPr>
        <w:t>16</w:t>
      </w:r>
      <w:r w:rsidRPr="008933B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julio</w:t>
      </w:r>
      <w:r w:rsidRPr="008933B0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2013 a"/>
        </w:smartTagPr>
        <w:r w:rsidRPr="008933B0">
          <w:rPr>
            <w:rFonts w:ascii="Arial" w:hAnsi="Arial" w:cs="Arial"/>
            <w:sz w:val="20"/>
            <w:szCs w:val="20"/>
          </w:rPr>
          <w:t>2013 a</w:t>
        </w:r>
      </w:smartTag>
      <w:r w:rsidRPr="008933B0">
        <w:rPr>
          <w:rFonts w:ascii="Arial" w:hAnsi="Arial" w:cs="Arial"/>
          <w:sz w:val="20"/>
          <w:szCs w:val="20"/>
        </w:rPr>
        <w:t xml:space="preserve"> las 19:00 hs.</w:t>
      </w:r>
    </w:p>
    <w:p w:rsidR="00977574" w:rsidRPr="008933B0" w:rsidRDefault="00977574" w:rsidP="00977574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Entrevista: </w:t>
      </w:r>
      <w:r w:rsidR="005F7F2D">
        <w:rPr>
          <w:rFonts w:ascii="Arial" w:hAnsi="Arial" w:cs="Arial"/>
          <w:sz w:val="20"/>
          <w:szCs w:val="20"/>
        </w:rPr>
        <w:t>17</w:t>
      </w:r>
      <w:r w:rsidRPr="008933B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933B0">
        <w:rPr>
          <w:rFonts w:ascii="Arial" w:hAnsi="Arial" w:cs="Arial"/>
          <w:sz w:val="20"/>
          <w:szCs w:val="20"/>
        </w:rPr>
        <w:t xml:space="preserve">de </w:t>
      </w:r>
      <w:r w:rsidR="005F7F2D">
        <w:rPr>
          <w:rFonts w:ascii="Arial" w:hAnsi="Arial" w:cs="Arial"/>
          <w:sz w:val="20"/>
          <w:szCs w:val="20"/>
        </w:rPr>
        <w:t>jul</w:t>
      </w:r>
      <w:r>
        <w:rPr>
          <w:rFonts w:ascii="Arial" w:hAnsi="Arial" w:cs="Arial"/>
          <w:sz w:val="20"/>
          <w:szCs w:val="20"/>
        </w:rPr>
        <w:t>io</w:t>
      </w:r>
      <w:r w:rsidRPr="008933B0">
        <w:rPr>
          <w:rFonts w:ascii="Arial" w:hAnsi="Arial" w:cs="Arial"/>
          <w:sz w:val="20"/>
          <w:szCs w:val="20"/>
        </w:rPr>
        <w:t xml:space="preserve"> de 2013  a las 20:00 hs.</w:t>
      </w:r>
    </w:p>
    <w:p w:rsidR="00977574" w:rsidRDefault="00977574" w:rsidP="00977574"/>
    <w:p w:rsidR="0021387F" w:rsidRDefault="0021387F"/>
    <w:sectPr w:rsidR="0021387F" w:rsidSect="009F0A84">
      <w:pgSz w:w="11906" w:h="16838"/>
      <w:pgMar w:top="1135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7574"/>
    <w:rsid w:val="0005203E"/>
    <w:rsid w:val="000932EF"/>
    <w:rsid w:val="0021387F"/>
    <w:rsid w:val="005F3442"/>
    <w:rsid w:val="005F7F2D"/>
    <w:rsid w:val="0092038F"/>
    <w:rsid w:val="00977574"/>
    <w:rsid w:val="00C3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77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2013-06-25T15:23:00Z</cp:lastPrinted>
  <dcterms:created xsi:type="dcterms:W3CDTF">2013-06-25T15:06:00Z</dcterms:created>
  <dcterms:modified xsi:type="dcterms:W3CDTF">2013-06-25T15:30:00Z</dcterms:modified>
</cp:coreProperties>
</file>