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65" w:rsidRPr="00FB205E" w:rsidRDefault="002E7265" w:rsidP="00FB205E">
      <w:pPr>
        <w:pStyle w:val="Default"/>
        <w:spacing w:line="276" w:lineRule="auto"/>
        <w:jc w:val="center"/>
        <w:rPr>
          <w:sz w:val="23"/>
          <w:szCs w:val="23"/>
        </w:rPr>
      </w:pPr>
      <w:r w:rsidRPr="00FB205E">
        <w:rPr>
          <w:b/>
          <w:bCs/>
          <w:sz w:val="23"/>
          <w:szCs w:val="23"/>
        </w:rPr>
        <w:t>ANEXO 3</w:t>
      </w:r>
    </w:p>
    <w:p w:rsidR="002E7265" w:rsidRPr="00FB205E" w:rsidRDefault="002E7265" w:rsidP="00FB205E">
      <w:pPr>
        <w:pStyle w:val="Default"/>
        <w:spacing w:line="276" w:lineRule="auto"/>
        <w:jc w:val="center"/>
        <w:rPr>
          <w:sz w:val="22"/>
          <w:szCs w:val="22"/>
        </w:rPr>
      </w:pPr>
      <w:r w:rsidRPr="00FB205E">
        <w:rPr>
          <w:b/>
          <w:bCs/>
          <w:sz w:val="22"/>
          <w:szCs w:val="22"/>
        </w:rPr>
        <w:t>NÚCLEOS TEMÁTICOS Y BIBLIOGRAFÍA PARA LA COBERTURA DE CARGOS JERÁRQUICOS TRANSITORIOS DE SECRETARIOS DE EDUCACIÓN SECUNDARIA</w:t>
      </w:r>
    </w:p>
    <w:p w:rsidR="002E7265" w:rsidRPr="00FB205E" w:rsidRDefault="002E7265" w:rsidP="002E7265">
      <w:pPr>
        <w:pStyle w:val="Default"/>
        <w:rPr>
          <w:b/>
          <w:bCs/>
          <w:sz w:val="22"/>
          <w:szCs w:val="22"/>
        </w:rPr>
      </w:pPr>
    </w:p>
    <w:p w:rsidR="002E7265" w:rsidRPr="00FB205E" w:rsidRDefault="002E7265" w:rsidP="002E7265">
      <w:pPr>
        <w:pStyle w:val="Default"/>
        <w:jc w:val="both"/>
        <w:rPr>
          <w:sz w:val="22"/>
          <w:szCs w:val="22"/>
        </w:rPr>
      </w:pPr>
      <w:r w:rsidRPr="00FB205E">
        <w:rPr>
          <w:b/>
          <w:bCs/>
          <w:sz w:val="22"/>
          <w:szCs w:val="22"/>
        </w:rPr>
        <w:t xml:space="preserve">Bloque 1. El Sistema Educativo Nacional y Provincial. La Educación Secundaria. </w:t>
      </w:r>
    </w:p>
    <w:p w:rsidR="002E7265" w:rsidRPr="00FB205E" w:rsidRDefault="002E7265" w:rsidP="002E7265">
      <w:pPr>
        <w:pStyle w:val="Default"/>
        <w:jc w:val="both"/>
        <w:rPr>
          <w:sz w:val="22"/>
          <w:szCs w:val="22"/>
        </w:rPr>
      </w:pPr>
      <w:r w:rsidRPr="00FB205E">
        <w:rPr>
          <w:b/>
          <w:bCs/>
          <w:iCs/>
          <w:sz w:val="22"/>
          <w:szCs w:val="22"/>
        </w:rPr>
        <w:t xml:space="preserve">a. El Sistema Educativo </w:t>
      </w:r>
    </w:p>
    <w:p w:rsidR="002E7265" w:rsidRPr="00FB205E" w:rsidRDefault="002E7265" w:rsidP="002E7265">
      <w:pPr>
        <w:pStyle w:val="Default"/>
        <w:jc w:val="both"/>
        <w:rPr>
          <w:sz w:val="22"/>
          <w:szCs w:val="22"/>
        </w:rPr>
      </w:pPr>
      <w:r w:rsidRPr="00FB205E">
        <w:rPr>
          <w:b/>
          <w:bCs/>
          <w:sz w:val="22"/>
          <w:szCs w:val="22"/>
        </w:rPr>
        <w:t xml:space="preserve">1. </w:t>
      </w:r>
      <w:r w:rsidRPr="00FB205E">
        <w:rPr>
          <w:sz w:val="22"/>
          <w:szCs w:val="22"/>
        </w:rPr>
        <w:t xml:space="preserve">La Ley de Educación Nacional y la Ley de Educación de la Provincia de Buenos Aires. Estructura del Sistema Educativo Provincial. </w:t>
      </w:r>
    </w:p>
    <w:p w:rsidR="002E7265" w:rsidRPr="00FB205E" w:rsidRDefault="002E7265" w:rsidP="002E7265">
      <w:pPr>
        <w:pStyle w:val="Default"/>
        <w:jc w:val="both"/>
        <w:rPr>
          <w:sz w:val="22"/>
          <w:szCs w:val="22"/>
        </w:rPr>
      </w:pPr>
      <w:r w:rsidRPr="00FB205E">
        <w:rPr>
          <w:b/>
          <w:bCs/>
          <w:sz w:val="22"/>
          <w:szCs w:val="22"/>
        </w:rPr>
        <w:t xml:space="preserve">2. </w:t>
      </w:r>
      <w:r w:rsidRPr="00FB205E">
        <w:rPr>
          <w:sz w:val="22"/>
          <w:szCs w:val="22"/>
        </w:rPr>
        <w:t xml:space="preserve">Gobierno del Sistema Educativo Provincial. Gestión Distrital y Gestión Regional. Entes descentralizados. Funciones de Consejos Escolares y de las Secretarías de Asuntos Docentes. </w:t>
      </w:r>
    </w:p>
    <w:p w:rsidR="002E7265" w:rsidRPr="00FB205E" w:rsidRDefault="002E7265" w:rsidP="002E7265">
      <w:pPr>
        <w:pStyle w:val="Default"/>
        <w:jc w:val="both"/>
        <w:rPr>
          <w:sz w:val="22"/>
          <w:szCs w:val="22"/>
        </w:rPr>
      </w:pPr>
      <w:r w:rsidRPr="00FB205E">
        <w:rPr>
          <w:b/>
          <w:bCs/>
          <w:sz w:val="22"/>
          <w:szCs w:val="22"/>
        </w:rPr>
        <w:t xml:space="preserve">3. </w:t>
      </w:r>
      <w:r w:rsidRPr="00FB205E">
        <w:rPr>
          <w:sz w:val="22"/>
          <w:szCs w:val="22"/>
        </w:rPr>
        <w:t xml:space="preserve">Bases para el Plan Educativo 2012-2016. Líneas de Acción. </w:t>
      </w:r>
    </w:p>
    <w:p w:rsidR="002E7265" w:rsidRPr="00FB205E" w:rsidRDefault="002E7265" w:rsidP="002E7265">
      <w:pPr>
        <w:pStyle w:val="Default"/>
        <w:jc w:val="both"/>
        <w:rPr>
          <w:sz w:val="22"/>
          <w:szCs w:val="22"/>
        </w:rPr>
      </w:pPr>
      <w:r w:rsidRPr="00FB205E">
        <w:rPr>
          <w:b/>
          <w:bCs/>
          <w:sz w:val="22"/>
          <w:szCs w:val="22"/>
        </w:rPr>
        <w:t xml:space="preserve">4. </w:t>
      </w:r>
      <w:r w:rsidRPr="00FB205E">
        <w:rPr>
          <w:sz w:val="22"/>
          <w:szCs w:val="22"/>
        </w:rPr>
        <w:t xml:space="preserve">Fines, Características y Particularidades de la Educación Secundaria Provincial. Articulación con otros Niveles y Modalidades. </w:t>
      </w:r>
    </w:p>
    <w:p w:rsidR="002E7265" w:rsidRPr="00FB205E" w:rsidRDefault="002E7265" w:rsidP="002E7265">
      <w:pPr>
        <w:pStyle w:val="Default"/>
        <w:jc w:val="both"/>
        <w:rPr>
          <w:b/>
          <w:bCs/>
          <w:iCs/>
          <w:sz w:val="22"/>
          <w:szCs w:val="22"/>
        </w:rPr>
      </w:pPr>
    </w:p>
    <w:p w:rsidR="002E7265" w:rsidRPr="00FB205E" w:rsidRDefault="002E7265" w:rsidP="002E7265">
      <w:pPr>
        <w:pStyle w:val="Default"/>
        <w:jc w:val="both"/>
        <w:rPr>
          <w:sz w:val="22"/>
          <w:szCs w:val="22"/>
        </w:rPr>
      </w:pPr>
      <w:r w:rsidRPr="00FB205E">
        <w:rPr>
          <w:b/>
          <w:bCs/>
          <w:iCs/>
          <w:sz w:val="22"/>
          <w:szCs w:val="22"/>
        </w:rPr>
        <w:t xml:space="preserve">b. La escuela Secundaria del sistema educativo bonaerense </w:t>
      </w:r>
    </w:p>
    <w:p w:rsidR="002E7265" w:rsidRPr="00FB205E" w:rsidRDefault="002E7265" w:rsidP="002E7265">
      <w:pPr>
        <w:pStyle w:val="Default"/>
        <w:jc w:val="both"/>
        <w:rPr>
          <w:sz w:val="22"/>
          <w:szCs w:val="22"/>
        </w:rPr>
      </w:pPr>
      <w:r w:rsidRPr="00FB205E">
        <w:rPr>
          <w:b/>
          <w:bCs/>
          <w:sz w:val="22"/>
          <w:szCs w:val="22"/>
        </w:rPr>
        <w:t xml:space="preserve">1. </w:t>
      </w:r>
      <w:r w:rsidRPr="00FB205E">
        <w:rPr>
          <w:sz w:val="22"/>
          <w:szCs w:val="22"/>
        </w:rPr>
        <w:t xml:space="preserve">Historia del nivel secundario en Argentina y la provincia de Buenos Aires específicamente. </w:t>
      </w:r>
    </w:p>
    <w:p w:rsidR="002E7265" w:rsidRPr="00FB205E" w:rsidRDefault="002E7265" w:rsidP="002E7265">
      <w:pPr>
        <w:pStyle w:val="Default"/>
        <w:jc w:val="both"/>
        <w:rPr>
          <w:sz w:val="22"/>
          <w:szCs w:val="22"/>
        </w:rPr>
      </w:pPr>
      <w:r w:rsidRPr="00FB205E">
        <w:rPr>
          <w:b/>
          <w:bCs/>
          <w:sz w:val="22"/>
          <w:szCs w:val="22"/>
        </w:rPr>
        <w:t xml:space="preserve">2. </w:t>
      </w:r>
      <w:r w:rsidRPr="00FB205E">
        <w:rPr>
          <w:sz w:val="22"/>
          <w:szCs w:val="22"/>
        </w:rPr>
        <w:t xml:space="preserve">Desafíos actuales frente a los nuevos lineamientos de la política educativa nacional y provincial para la Educación Secundaria: inclusión y obligatoriedad. El cuidado y acompañamiento de las trayectorias educativas como eje de trabajo del equipo de conducción. </w:t>
      </w:r>
    </w:p>
    <w:p w:rsidR="002E7265" w:rsidRPr="00FB205E" w:rsidRDefault="002E7265" w:rsidP="002E7265">
      <w:pPr>
        <w:pStyle w:val="Default"/>
        <w:jc w:val="both"/>
        <w:rPr>
          <w:sz w:val="22"/>
          <w:szCs w:val="22"/>
        </w:rPr>
      </w:pPr>
      <w:r w:rsidRPr="00FB205E">
        <w:rPr>
          <w:b/>
          <w:bCs/>
          <w:sz w:val="22"/>
          <w:szCs w:val="22"/>
        </w:rPr>
        <w:t xml:space="preserve">3. </w:t>
      </w:r>
      <w:r w:rsidRPr="00FB205E">
        <w:rPr>
          <w:sz w:val="22"/>
          <w:szCs w:val="22"/>
        </w:rPr>
        <w:t xml:space="preserve">Objetivos de la educación secundaria bonaerense: la formación de sujetos de derecho, la vinculación con el mundo del trabajo y el mundo productivo, la continuidad de los estudios. </w:t>
      </w:r>
    </w:p>
    <w:p w:rsidR="002E7265" w:rsidRPr="00FB205E" w:rsidRDefault="002E7265" w:rsidP="002E7265">
      <w:pPr>
        <w:pStyle w:val="Default"/>
        <w:jc w:val="both"/>
        <w:rPr>
          <w:sz w:val="22"/>
          <w:szCs w:val="22"/>
        </w:rPr>
      </w:pPr>
      <w:r w:rsidRPr="00FB205E">
        <w:rPr>
          <w:b/>
          <w:bCs/>
          <w:sz w:val="22"/>
          <w:szCs w:val="22"/>
        </w:rPr>
        <w:t xml:space="preserve">4. </w:t>
      </w:r>
      <w:r w:rsidRPr="00FB205E">
        <w:rPr>
          <w:sz w:val="22"/>
          <w:szCs w:val="22"/>
        </w:rPr>
        <w:t xml:space="preserve">Organización de las Escuelas del nivel. La vida institucional, las tradiciones y la cultura institucional como obstáculos y alternativas para el logro de los objetivos político-pedagógicos. </w:t>
      </w:r>
    </w:p>
    <w:p w:rsidR="002E7265" w:rsidRPr="00FB205E" w:rsidRDefault="002E7265" w:rsidP="002E7265">
      <w:pPr>
        <w:pStyle w:val="Default"/>
        <w:jc w:val="both"/>
        <w:rPr>
          <w:sz w:val="22"/>
          <w:szCs w:val="22"/>
        </w:rPr>
      </w:pPr>
      <w:r w:rsidRPr="00FB205E">
        <w:rPr>
          <w:b/>
          <w:bCs/>
          <w:sz w:val="22"/>
          <w:szCs w:val="22"/>
        </w:rPr>
        <w:t xml:space="preserve">5. </w:t>
      </w:r>
      <w:r w:rsidRPr="00FB205E">
        <w:rPr>
          <w:sz w:val="22"/>
          <w:szCs w:val="22"/>
        </w:rPr>
        <w:t xml:space="preserve">Diferentes Modalidades organizacionales: Escuelas </w:t>
      </w:r>
      <w:proofErr w:type="spellStart"/>
      <w:r w:rsidRPr="00FB205E">
        <w:rPr>
          <w:sz w:val="22"/>
          <w:szCs w:val="22"/>
        </w:rPr>
        <w:t>Conveniadas</w:t>
      </w:r>
      <w:proofErr w:type="spellEnd"/>
      <w:r w:rsidRPr="00FB205E">
        <w:rPr>
          <w:sz w:val="22"/>
          <w:szCs w:val="22"/>
        </w:rPr>
        <w:t xml:space="preserve">, Unidades Académicas, Escuelas con Itinerarios Formativos, CESAJ (Centros de Educación Secundaria para adolescentes y jóvenes de 15 a 18 años), Jornada Simple. Jornada Completa, Jornada Extendida. Doble Escolaridad. Escuelas en distintos contextos de desarrollo educativo (rural, islas, contexto de encierro, hospital y domicilio, virtual). El concepto de formato escolar: el modelo clásico de la escuela secundaria y los otros formatos escolares. </w:t>
      </w:r>
    </w:p>
    <w:p w:rsidR="002E7265" w:rsidRPr="00FB205E" w:rsidRDefault="002E7265" w:rsidP="002E7265">
      <w:pPr>
        <w:pStyle w:val="Default"/>
        <w:jc w:val="both"/>
        <w:rPr>
          <w:sz w:val="22"/>
          <w:szCs w:val="22"/>
        </w:rPr>
      </w:pPr>
      <w:r w:rsidRPr="00FB205E">
        <w:rPr>
          <w:b/>
          <w:bCs/>
          <w:sz w:val="22"/>
          <w:szCs w:val="22"/>
        </w:rPr>
        <w:t xml:space="preserve">6. </w:t>
      </w:r>
      <w:r w:rsidRPr="00FB205E">
        <w:rPr>
          <w:sz w:val="22"/>
          <w:szCs w:val="22"/>
        </w:rPr>
        <w:t xml:space="preserve">Regulaciones que acompañan y delimitan las trayectorias educativas de los estudiantes en una escuela inclusiva con aprendizajes: El Régimen Académico como organizador de la dinámica institucional y su conducción. Planes de mejora Institucional y su implementación. La utilización de las </w:t>
      </w:r>
      <w:proofErr w:type="spellStart"/>
      <w:r w:rsidRPr="00FB205E">
        <w:rPr>
          <w:sz w:val="22"/>
          <w:szCs w:val="22"/>
        </w:rPr>
        <w:t>netbooks</w:t>
      </w:r>
      <w:proofErr w:type="spellEnd"/>
      <w:r w:rsidRPr="00FB205E">
        <w:rPr>
          <w:sz w:val="22"/>
          <w:szCs w:val="22"/>
        </w:rPr>
        <w:t xml:space="preserve"> para la mejora de los procesos de enseñanza y de aprendizaje; la enseñanza y el aprovechamiento pleno de la jornada escolar. </w:t>
      </w:r>
    </w:p>
    <w:p w:rsidR="002E7265" w:rsidRPr="00FB205E" w:rsidRDefault="002E7265" w:rsidP="002E7265">
      <w:pPr>
        <w:pStyle w:val="Default"/>
        <w:jc w:val="both"/>
        <w:rPr>
          <w:b/>
          <w:bCs/>
          <w:sz w:val="22"/>
          <w:szCs w:val="22"/>
        </w:rPr>
      </w:pPr>
    </w:p>
    <w:p w:rsidR="002E7265" w:rsidRPr="00FB205E" w:rsidRDefault="002E7265" w:rsidP="002E7265">
      <w:pPr>
        <w:pStyle w:val="Default"/>
        <w:jc w:val="both"/>
        <w:rPr>
          <w:b/>
          <w:bCs/>
          <w:sz w:val="22"/>
          <w:szCs w:val="22"/>
        </w:rPr>
      </w:pPr>
      <w:r w:rsidRPr="00FB205E">
        <w:rPr>
          <w:b/>
          <w:bCs/>
          <w:sz w:val="22"/>
          <w:szCs w:val="22"/>
        </w:rPr>
        <w:t xml:space="preserve">Bibliografía: </w:t>
      </w:r>
    </w:p>
    <w:p w:rsidR="002E7265" w:rsidRPr="00FB205E" w:rsidRDefault="002E7265" w:rsidP="002E7265">
      <w:pPr>
        <w:pStyle w:val="Default"/>
        <w:jc w:val="both"/>
        <w:rPr>
          <w:sz w:val="22"/>
          <w:szCs w:val="22"/>
        </w:rPr>
      </w:pPr>
    </w:p>
    <w:p w:rsidR="002E7265" w:rsidRPr="00FB205E" w:rsidRDefault="002E7265" w:rsidP="002E7265">
      <w:pPr>
        <w:pStyle w:val="Default"/>
        <w:ind w:left="284" w:hanging="284"/>
        <w:jc w:val="both"/>
        <w:rPr>
          <w:sz w:val="22"/>
          <w:szCs w:val="22"/>
        </w:rPr>
      </w:pPr>
      <w:r w:rsidRPr="00FB205E">
        <w:rPr>
          <w:iCs/>
          <w:sz w:val="22"/>
          <w:szCs w:val="22"/>
        </w:rPr>
        <w:t xml:space="preserve">- </w:t>
      </w:r>
      <w:r w:rsidRPr="00FB205E">
        <w:rPr>
          <w:sz w:val="22"/>
          <w:szCs w:val="22"/>
        </w:rPr>
        <w:t xml:space="preserve">Baquero, Ricardo, </w:t>
      </w:r>
      <w:proofErr w:type="spellStart"/>
      <w:r w:rsidRPr="00FB205E">
        <w:rPr>
          <w:sz w:val="22"/>
          <w:szCs w:val="22"/>
        </w:rPr>
        <w:t>Diker</w:t>
      </w:r>
      <w:proofErr w:type="spellEnd"/>
      <w:r w:rsidRPr="00FB205E">
        <w:rPr>
          <w:sz w:val="22"/>
          <w:szCs w:val="22"/>
        </w:rPr>
        <w:t xml:space="preserve">, Gabriela y </w:t>
      </w:r>
      <w:proofErr w:type="spellStart"/>
      <w:r w:rsidRPr="00FB205E">
        <w:rPr>
          <w:sz w:val="22"/>
          <w:szCs w:val="22"/>
        </w:rPr>
        <w:t>Frigerio</w:t>
      </w:r>
      <w:proofErr w:type="spellEnd"/>
      <w:r w:rsidRPr="00FB205E">
        <w:rPr>
          <w:sz w:val="22"/>
          <w:szCs w:val="22"/>
        </w:rPr>
        <w:t>, Graciela</w:t>
      </w:r>
      <w:r w:rsidRPr="00FB205E">
        <w:rPr>
          <w:iCs/>
          <w:sz w:val="22"/>
          <w:szCs w:val="22"/>
        </w:rPr>
        <w:t xml:space="preserve">. Las formas de lo escolar. </w:t>
      </w:r>
      <w:r w:rsidRPr="00FB205E">
        <w:rPr>
          <w:sz w:val="22"/>
          <w:szCs w:val="22"/>
        </w:rPr>
        <w:t>Del estante editorial, Bs. As</w:t>
      </w:r>
      <w:r w:rsidRPr="00FB205E">
        <w:rPr>
          <w:iCs/>
          <w:sz w:val="22"/>
          <w:szCs w:val="22"/>
        </w:rPr>
        <w:t xml:space="preserve">., </w:t>
      </w:r>
      <w:r w:rsidRPr="00FB205E">
        <w:rPr>
          <w:sz w:val="22"/>
          <w:szCs w:val="22"/>
        </w:rPr>
        <w:t xml:space="preserve">2007. </w:t>
      </w:r>
    </w:p>
    <w:p w:rsidR="002E7265" w:rsidRPr="00FB205E" w:rsidRDefault="002E7265" w:rsidP="002E7265">
      <w:pPr>
        <w:pStyle w:val="Default"/>
        <w:ind w:left="284" w:hanging="284"/>
        <w:jc w:val="both"/>
        <w:rPr>
          <w:sz w:val="22"/>
          <w:szCs w:val="22"/>
        </w:rPr>
      </w:pPr>
      <w:r w:rsidRPr="00FB205E">
        <w:rPr>
          <w:iCs/>
          <w:sz w:val="22"/>
          <w:szCs w:val="22"/>
        </w:rPr>
        <w:t xml:space="preserve">- </w:t>
      </w:r>
      <w:proofErr w:type="spellStart"/>
      <w:r w:rsidRPr="00FB205E">
        <w:rPr>
          <w:sz w:val="22"/>
          <w:szCs w:val="22"/>
        </w:rPr>
        <w:t>Dussel</w:t>
      </w:r>
      <w:proofErr w:type="spellEnd"/>
      <w:r w:rsidRPr="00FB205E">
        <w:rPr>
          <w:sz w:val="22"/>
          <w:szCs w:val="22"/>
        </w:rPr>
        <w:t xml:space="preserve">, Inés. </w:t>
      </w:r>
      <w:proofErr w:type="spellStart"/>
      <w:r w:rsidRPr="00FB205E">
        <w:rPr>
          <w:iCs/>
          <w:sz w:val="22"/>
          <w:szCs w:val="22"/>
        </w:rPr>
        <w:t>Curriculum</w:t>
      </w:r>
      <w:proofErr w:type="spellEnd"/>
      <w:r w:rsidRPr="00FB205E">
        <w:rPr>
          <w:iCs/>
          <w:sz w:val="22"/>
          <w:szCs w:val="22"/>
        </w:rPr>
        <w:t xml:space="preserve">, humanismo y democracia en la enseñanza media </w:t>
      </w:r>
      <w:r w:rsidRPr="00FB205E">
        <w:rPr>
          <w:sz w:val="22"/>
          <w:szCs w:val="22"/>
        </w:rPr>
        <w:t xml:space="preserve">(1863-1920). Buenos Aires: Universidad-FLACSO, 1997. 159 p., (Educación y sociedad) </w:t>
      </w:r>
    </w:p>
    <w:p w:rsidR="002E7265" w:rsidRPr="00FB205E" w:rsidRDefault="002E7265" w:rsidP="002E7265">
      <w:pPr>
        <w:pStyle w:val="Default"/>
        <w:ind w:left="284" w:hanging="284"/>
        <w:jc w:val="both"/>
        <w:rPr>
          <w:sz w:val="22"/>
          <w:szCs w:val="22"/>
        </w:rPr>
      </w:pPr>
      <w:r w:rsidRPr="00FB205E">
        <w:rPr>
          <w:iCs/>
          <w:sz w:val="22"/>
          <w:szCs w:val="22"/>
        </w:rPr>
        <w:t xml:space="preserve">- </w:t>
      </w:r>
      <w:proofErr w:type="spellStart"/>
      <w:r w:rsidRPr="00FB205E">
        <w:rPr>
          <w:sz w:val="22"/>
          <w:szCs w:val="22"/>
        </w:rPr>
        <w:t>Pinkasz</w:t>
      </w:r>
      <w:proofErr w:type="spellEnd"/>
      <w:r w:rsidRPr="00FB205E">
        <w:rPr>
          <w:sz w:val="22"/>
          <w:szCs w:val="22"/>
        </w:rPr>
        <w:t xml:space="preserve"> Daniel y </w:t>
      </w:r>
      <w:proofErr w:type="spellStart"/>
      <w:r w:rsidRPr="00FB205E">
        <w:rPr>
          <w:sz w:val="22"/>
          <w:szCs w:val="22"/>
        </w:rPr>
        <w:t>Pittelli</w:t>
      </w:r>
      <w:proofErr w:type="spellEnd"/>
      <w:r w:rsidRPr="00FB205E">
        <w:rPr>
          <w:sz w:val="22"/>
          <w:szCs w:val="22"/>
        </w:rPr>
        <w:t xml:space="preserve">, Cecilia. Las reformas educativas en la provincia de Buenos Aires (1934-1972) en: </w:t>
      </w:r>
      <w:proofErr w:type="spellStart"/>
      <w:r w:rsidRPr="00FB205E">
        <w:rPr>
          <w:sz w:val="22"/>
          <w:szCs w:val="22"/>
        </w:rPr>
        <w:t>Puiggrós</w:t>
      </w:r>
      <w:proofErr w:type="spellEnd"/>
      <w:r w:rsidRPr="00FB205E">
        <w:rPr>
          <w:sz w:val="22"/>
          <w:szCs w:val="22"/>
        </w:rPr>
        <w:t xml:space="preserve"> Adriana, </w:t>
      </w:r>
      <w:proofErr w:type="spellStart"/>
      <w:r w:rsidRPr="00FB205E">
        <w:rPr>
          <w:sz w:val="22"/>
          <w:szCs w:val="22"/>
        </w:rPr>
        <w:t>dir.</w:t>
      </w:r>
      <w:proofErr w:type="spellEnd"/>
      <w:r w:rsidRPr="00FB205E">
        <w:rPr>
          <w:sz w:val="22"/>
          <w:szCs w:val="22"/>
        </w:rPr>
        <w:t xml:space="preserve"> </w:t>
      </w:r>
      <w:r w:rsidRPr="00FB205E">
        <w:rPr>
          <w:iCs/>
          <w:sz w:val="22"/>
          <w:szCs w:val="22"/>
        </w:rPr>
        <w:t xml:space="preserve">Historia de la educación en la Argentina: La educación en las provincias (1945-1985). </w:t>
      </w:r>
      <w:r w:rsidRPr="00FB205E">
        <w:rPr>
          <w:sz w:val="22"/>
          <w:szCs w:val="22"/>
        </w:rPr>
        <w:t xml:space="preserve">Buenos Aires: Galerna, 1993. pp. 7-50. </w:t>
      </w:r>
    </w:p>
    <w:p w:rsidR="002E7265" w:rsidRPr="00FB205E" w:rsidRDefault="002E7265" w:rsidP="002E7265">
      <w:pPr>
        <w:pStyle w:val="Default"/>
        <w:ind w:left="284" w:hanging="284"/>
        <w:jc w:val="both"/>
        <w:rPr>
          <w:sz w:val="22"/>
          <w:szCs w:val="22"/>
        </w:rPr>
      </w:pPr>
      <w:r w:rsidRPr="00FB205E">
        <w:rPr>
          <w:iCs/>
          <w:sz w:val="22"/>
          <w:szCs w:val="22"/>
        </w:rPr>
        <w:t xml:space="preserve">- </w:t>
      </w:r>
      <w:proofErr w:type="spellStart"/>
      <w:r w:rsidRPr="00FB205E">
        <w:rPr>
          <w:sz w:val="22"/>
          <w:szCs w:val="22"/>
        </w:rPr>
        <w:t>Puiggrós</w:t>
      </w:r>
      <w:proofErr w:type="spellEnd"/>
      <w:r w:rsidRPr="00FB205E">
        <w:rPr>
          <w:sz w:val="22"/>
          <w:szCs w:val="22"/>
        </w:rPr>
        <w:t xml:space="preserve">, Adriana, </w:t>
      </w:r>
      <w:r w:rsidRPr="00FB205E">
        <w:rPr>
          <w:iCs/>
          <w:sz w:val="22"/>
          <w:szCs w:val="22"/>
        </w:rPr>
        <w:t xml:space="preserve">¿Qué pasó en la educación Argentina? Breve historia desde la conquista hasta el presente. </w:t>
      </w:r>
      <w:r w:rsidRPr="00FB205E">
        <w:rPr>
          <w:sz w:val="22"/>
          <w:szCs w:val="22"/>
        </w:rPr>
        <w:t xml:space="preserve">Buenos Aires: Galerna, 2003. 219 p </w:t>
      </w:r>
    </w:p>
    <w:p w:rsidR="002E7265" w:rsidRPr="00FB205E" w:rsidRDefault="002E7265" w:rsidP="002E7265">
      <w:pPr>
        <w:pStyle w:val="Default"/>
        <w:ind w:left="284" w:hanging="284"/>
        <w:jc w:val="both"/>
        <w:rPr>
          <w:sz w:val="22"/>
          <w:szCs w:val="22"/>
        </w:rPr>
      </w:pPr>
      <w:r w:rsidRPr="00FB205E">
        <w:rPr>
          <w:iCs/>
          <w:sz w:val="22"/>
          <w:szCs w:val="22"/>
        </w:rPr>
        <w:t xml:space="preserve">- </w:t>
      </w:r>
      <w:r w:rsidRPr="00FB205E">
        <w:rPr>
          <w:sz w:val="22"/>
          <w:szCs w:val="22"/>
        </w:rPr>
        <w:t xml:space="preserve">Régimen académico para la Educación Secundaria de la provincia de Buenos Aires. Res. 587/11 y su modificatoria 1480/11 </w:t>
      </w:r>
    </w:p>
    <w:p w:rsidR="002E7265" w:rsidRPr="00FB205E" w:rsidRDefault="002E7265" w:rsidP="002E7265">
      <w:pPr>
        <w:pStyle w:val="Default"/>
        <w:ind w:left="284" w:hanging="284"/>
        <w:jc w:val="both"/>
        <w:rPr>
          <w:sz w:val="22"/>
          <w:szCs w:val="22"/>
        </w:rPr>
      </w:pPr>
      <w:r w:rsidRPr="00FB205E">
        <w:rPr>
          <w:iCs/>
          <w:sz w:val="22"/>
          <w:szCs w:val="22"/>
        </w:rPr>
        <w:t xml:space="preserve">- </w:t>
      </w:r>
      <w:r w:rsidRPr="00FB205E">
        <w:rPr>
          <w:sz w:val="22"/>
          <w:szCs w:val="22"/>
        </w:rPr>
        <w:t xml:space="preserve">Diseño e implementación del Plan de Mejora Institucional. Serie de documentos de apoyo para la enseñanza secundaria. Ministerio de Educación de la Nación. Edición Marzo de 2011. </w:t>
      </w:r>
    </w:p>
    <w:p w:rsidR="002E7265" w:rsidRPr="00FB205E" w:rsidRDefault="002E7265" w:rsidP="002E7265">
      <w:pPr>
        <w:pStyle w:val="Default"/>
        <w:ind w:left="284" w:hanging="284"/>
        <w:jc w:val="both"/>
        <w:rPr>
          <w:sz w:val="22"/>
          <w:szCs w:val="22"/>
        </w:rPr>
      </w:pPr>
      <w:r w:rsidRPr="00FB205E">
        <w:rPr>
          <w:iCs/>
          <w:sz w:val="22"/>
          <w:szCs w:val="22"/>
        </w:rPr>
        <w:t xml:space="preserve">- </w:t>
      </w:r>
      <w:r w:rsidRPr="00FB205E">
        <w:rPr>
          <w:sz w:val="22"/>
          <w:szCs w:val="22"/>
        </w:rPr>
        <w:t xml:space="preserve">Instructivo de elaboración de proyectos. Plan de mejora. </w:t>
      </w:r>
      <w:proofErr w:type="spellStart"/>
      <w:r w:rsidRPr="00FB205E">
        <w:rPr>
          <w:sz w:val="22"/>
          <w:szCs w:val="22"/>
        </w:rPr>
        <w:t>DGCyE</w:t>
      </w:r>
      <w:proofErr w:type="spellEnd"/>
      <w:r w:rsidRPr="00FB205E">
        <w:rPr>
          <w:sz w:val="22"/>
          <w:szCs w:val="22"/>
        </w:rPr>
        <w:t xml:space="preserve">. </w:t>
      </w:r>
      <w:proofErr w:type="spellStart"/>
      <w:r w:rsidRPr="00FB205E">
        <w:rPr>
          <w:sz w:val="22"/>
          <w:szCs w:val="22"/>
        </w:rPr>
        <w:t>Pcia</w:t>
      </w:r>
      <w:proofErr w:type="spellEnd"/>
      <w:r w:rsidRPr="00FB205E">
        <w:rPr>
          <w:sz w:val="22"/>
          <w:szCs w:val="22"/>
        </w:rPr>
        <w:t xml:space="preserve"> de Buenos Aires. 2011. </w:t>
      </w:r>
    </w:p>
    <w:p w:rsidR="002E7265" w:rsidRPr="00FB205E" w:rsidRDefault="002E7265" w:rsidP="002E7265">
      <w:pPr>
        <w:pStyle w:val="Default"/>
        <w:ind w:left="284" w:hanging="284"/>
        <w:jc w:val="both"/>
        <w:rPr>
          <w:sz w:val="22"/>
          <w:szCs w:val="22"/>
        </w:rPr>
      </w:pPr>
      <w:r w:rsidRPr="00FB205E">
        <w:rPr>
          <w:iCs/>
          <w:sz w:val="22"/>
          <w:szCs w:val="22"/>
        </w:rPr>
        <w:t xml:space="preserve">- </w:t>
      </w:r>
      <w:r w:rsidRPr="00FB205E">
        <w:rPr>
          <w:sz w:val="22"/>
          <w:szCs w:val="22"/>
        </w:rPr>
        <w:t xml:space="preserve">Comunicaciones conjuntas 2, 3 y 4/11 sobre Régimen Académico. </w:t>
      </w:r>
    </w:p>
    <w:p w:rsidR="002E7265" w:rsidRPr="00FB205E" w:rsidRDefault="002E7265" w:rsidP="002E7265">
      <w:pPr>
        <w:pStyle w:val="Default"/>
        <w:ind w:left="284" w:hanging="284"/>
        <w:jc w:val="both"/>
        <w:rPr>
          <w:sz w:val="22"/>
          <w:szCs w:val="22"/>
        </w:rPr>
      </w:pPr>
      <w:r w:rsidRPr="00FB205E">
        <w:rPr>
          <w:iCs/>
          <w:sz w:val="22"/>
          <w:szCs w:val="22"/>
        </w:rPr>
        <w:t xml:space="preserve">- </w:t>
      </w:r>
      <w:r w:rsidRPr="00FB205E">
        <w:rPr>
          <w:sz w:val="22"/>
          <w:szCs w:val="22"/>
        </w:rPr>
        <w:t xml:space="preserve">Documento para la Primera Jornada Institucional 2011: El Régimen Académico para la Educación Secundaria. </w:t>
      </w:r>
    </w:p>
    <w:p w:rsidR="002E7265" w:rsidRPr="00FB205E" w:rsidRDefault="002E7265" w:rsidP="002E7265">
      <w:pPr>
        <w:pStyle w:val="Default"/>
        <w:ind w:left="284" w:hanging="284"/>
        <w:jc w:val="both"/>
        <w:rPr>
          <w:sz w:val="22"/>
          <w:szCs w:val="22"/>
        </w:rPr>
      </w:pPr>
      <w:r w:rsidRPr="00FB205E">
        <w:rPr>
          <w:iCs/>
          <w:sz w:val="22"/>
          <w:szCs w:val="22"/>
        </w:rPr>
        <w:t xml:space="preserve">- </w:t>
      </w:r>
      <w:proofErr w:type="spellStart"/>
      <w:r w:rsidRPr="00FB205E">
        <w:rPr>
          <w:sz w:val="22"/>
          <w:szCs w:val="22"/>
        </w:rPr>
        <w:t>Tiramonti</w:t>
      </w:r>
      <w:proofErr w:type="spellEnd"/>
      <w:r w:rsidRPr="00FB205E">
        <w:rPr>
          <w:sz w:val="22"/>
          <w:szCs w:val="22"/>
        </w:rPr>
        <w:t xml:space="preserve">, Guillermina y otros (2007). </w:t>
      </w:r>
      <w:r w:rsidRPr="00FB205E">
        <w:rPr>
          <w:iCs/>
          <w:sz w:val="22"/>
          <w:szCs w:val="22"/>
        </w:rPr>
        <w:t>Nuevos formatos escolares para promover la inclusión educativa. Un estudio de caso: la experiencia Argentina. Informe final</w:t>
      </w:r>
      <w:r w:rsidRPr="00FB205E">
        <w:rPr>
          <w:sz w:val="22"/>
          <w:szCs w:val="22"/>
        </w:rPr>
        <w:t>. FLACSO, Bs. As. Disponible en: http://educacion.flacso.org.ar/files/proyectos/pdf/informe_formatos_escolares .</w:t>
      </w:r>
      <w:proofErr w:type="spellStart"/>
      <w:r w:rsidRPr="00FB205E">
        <w:rPr>
          <w:sz w:val="22"/>
          <w:szCs w:val="22"/>
        </w:rPr>
        <w:t>pdf</w:t>
      </w:r>
      <w:proofErr w:type="spellEnd"/>
      <w:r w:rsidRPr="00FB205E">
        <w:rPr>
          <w:sz w:val="22"/>
          <w:szCs w:val="22"/>
        </w:rPr>
        <w:t xml:space="preserve">. </w:t>
      </w:r>
    </w:p>
    <w:p w:rsidR="002E7265" w:rsidRPr="00FB205E" w:rsidRDefault="002E7265" w:rsidP="002E7265">
      <w:pPr>
        <w:pStyle w:val="Default"/>
        <w:jc w:val="both"/>
        <w:rPr>
          <w:sz w:val="22"/>
          <w:szCs w:val="22"/>
        </w:rPr>
      </w:pPr>
    </w:p>
    <w:p w:rsidR="002E7265" w:rsidRPr="00FB205E" w:rsidRDefault="002E7265" w:rsidP="002E7265">
      <w:pPr>
        <w:pStyle w:val="Default"/>
        <w:jc w:val="both"/>
        <w:rPr>
          <w:b/>
          <w:bCs/>
          <w:sz w:val="22"/>
          <w:szCs w:val="22"/>
        </w:rPr>
      </w:pPr>
      <w:r w:rsidRPr="00FB205E">
        <w:rPr>
          <w:b/>
          <w:bCs/>
          <w:sz w:val="22"/>
          <w:szCs w:val="22"/>
        </w:rPr>
        <w:t xml:space="preserve">Bloque 2. Currículum y enseñanza en la Educación Secundaria </w:t>
      </w:r>
    </w:p>
    <w:p w:rsidR="002E7265" w:rsidRPr="00FB205E" w:rsidRDefault="002E7265" w:rsidP="002E7265">
      <w:pPr>
        <w:pStyle w:val="Default"/>
        <w:jc w:val="both"/>
        <w:rPr>
          <w:sz w:val="22"/>
          <w:szCs w:val="22"/>
        </w:rPr>
      </w:pPr>
      <w:r w:rsidRPr="00FB205E">
        <w:rPr>
          <w:b/>
          <w:bCs/>
          <w:sz w:val="22"/>
          <w:szCs w:val="22"/>
        </w:rPr>
        <w:t xml:space="preserve">1. </w:t>
      </w:r>
      <w:r w:rsidRPr="00FB205E">
        <w:rPr>
          <w:sz w:val="22"/>
          <w:szCs w:val="22"/>
        </w:rPr>
        <w:t xml:space="preserve">El currículum como proyecto político, social y cultural. Perspectivas contemporáneas. </w:t>
      </w:r>
    </w:p>
    <w:p w:rsidR="002E7265" w:rsidRPr="00FB205E" w:rsidRDefault="002E7265" w:rsidP="002E7265">
      <w:pPr>
        <w:pStyle w:val="Default"/>
        <w:jc w:val="both"/>
        <w:rPr>
          <w:sz w:val="22"/>
          <w:szCs w:val="22"/>
        </w:rPr>
      </w:pPr>
      <w:r w:rsidRPr="00FB205E">
        <w:rPr>
          <w:b/>
          <w:bCs/>
          <w:sz w:val="22"/>
          <w:szCs w:val="22"/>
        </w:rPr>
        <w:t xml:space="preserve">2. </w:t>
      </w:r>
      <w:r w:rsidRPr="00FB205E">
        <w:rPr>
          <w:sz w:val="22"/>
          <w:szCs w:val="22"/>
        </w:rPr>
        <w:t xml:space="preserve">El Marco General para la Educación Secundaria como fundamento del proyecto político-pedagógico de la enseñanza. </w:t>
      </w:r>
    </w:p>
    <w:p w:rsidR="002E7265" w:rsidRPr="00FB205E" w:rsidRDefault="002E7265" w:rsidP="002E7265">
      <w:pPr>
        <w:pStyle w:val="Default"/>
        <w:jc w:val="both"/>
        <w:rPr>
          <w:sz w:val="22"/>
          <w:szCs w:val="22"/>
        </w:rPr>
      </w:pPr>
      <w:r w:rsidRPr="00FB205E">
        <w:rPr>
          <w:b/>
          <w:bCs/>
          <w:sz w:val="22"/>
          <w:szCs w:val="22"/>
        </w:rPr>
        <w:t xml:space="preserve">3. </w:t>
      </w:r>
      <w:r w:rsidRPr="00FB205E">
        <w:rPr>
          <w:sz w:val="22"/>
          <w:szCs w:val="22"/>
        </w:rPr>
        <w:t xml:space="preserve">El Diseño Curricular como normativa y como instrumento de trabajo para la conducción y la gestión institucional. </w:t>
      </w:r>
    </w:p>
    <w:p w:rsidR="002E7265" w:rsidRPr="00FB205E" w:rsidRDefault="002E7265" w:rsidP="002E7265">
      <w:pPr>
        <w:pStyle w:val="Default"/>
        <w:jc w:val="both"/>
        <w:rPr>
          <w:sz w:val="22"/>
          <w:szCs w:val="22"/>
        </w:rPr>
      </w:pPr>
      <w:r w:rsidRPr="00FB205E">
        <w:rPr>
          <w:b/>
          <w:bCs/>
          <w:sz w:val="22"/>
          <w:szCs w:val="22"/>
        </w:rPr>
        <w:t xml:space="preserve">4. </w:t>
      </w:r>
      <w:r w:rsidRPr="00FB205E">
        <w:rPr>
          <w:sz w:val="22"/>
          <w:szCs w:val="22"/>
        </w:rPr>
        <w:t xml:space="preserve">La participación y acompañamiento en las trayectorias de los estudiantes y en la supervisión y orientación de las prácticas de enseñanza, a partir de las definiciones y prescripciones de los Diseños Curriculares del Nivel. </w:t>
      </w:r>
    </w:p>
    <w:p w:rsidR="002E7265" w:rsidRPr="00FB205E" w:rsidRDefault="002E7265" w:rsidP="002E7265">
      <w:pPr>
        <w:pStyle w:val="Default"/>
        <w:jc w:val="both"/>
        <w:rPr>
          <w:sz w:val="22"/>
          <w:szCs w:val="22"/>
        </w:rPr>
      </w:pPr>
      <w:r w:rsidRPr="00FB205E">
        <w:rPr>
          <w:b/>
          <w:bCs/>
          <w:sz w:val="22"/>
          <w:szCs w:val="22"/>
        </w:rPr>
        <w:t xml:space="preserve">5. </w:t>
      </w:r>
      <w:r w:rsidRPr="00FB205E">
        <w:rPr>
          <w:sz w:val="22"/>
          <w:szCs w:val="22"/>
        </w:rPr>
        <w:t xml:space="preserve">La evaluación como concepción e instrumentación de la recolección de información para la toma de decisiones vinculadas a las trayectorias educativas de los jóvenes en relación con los aprendizajes y la participación. El Plan Institucional de Evaluación: la tarea de los preceptores en la planificación y comunicación de las instancias de evaluación a los alumnos. </w:t>
      </w:r>
    </w:p>
    <w:p w:rsidR="002E7265" w:rsidRPr="00FB205E" w:rsidRDefault="002E7265" w:rsidP="002E7265">
      <w:pPr>
        <w:pStyle w:val="Default"/>
        <w:jc w:val="both"/>
        <w:rPr>
          <w:sz w:val="22"/>
          <w:szCs w:val="22"/>
        </w:rPr>
      </w:pPr>
      <w:r w:rsidRPr="00FB205E">
        <w:rPr>
          <w:b/>
          <w:bCs/>
          <w:sz w:val="22"/>
          <w:szCs w:val="22"/>
        </w:rPr>
        <w:t xml:space="preserve">6. </w:t>
      </w:r>
      <w:r w:rsidRPr="00FB205E">
        <w:rPr>
          <w:sz w:val="22"/>
          <w:szCs w:val="22"/>
        </w:rPr>
        <w:t xml:space="preserve">Los proyectos institucionales en el marco de la prescripción curricular y la enseñanza obligatoria para el aprovechamiento pleno de la jornada escolar. </w:t>
      </w:r>
    </w:p>
    <w:p w:rsidR="002E7265" w:rsidRPr="00FB205E" w:rsidRDefault="002E7265" w:rsidP="002E7265">
      <w:pPr>
        <w:pStyle w:val="Default"/>
        <w:jc w:val="both"/>
        <w:rPr>
          <w:sz w:val="22"/>
          <w:szCs w:val="22"/>
        </w:rPr>
      </w:pPr>
      <w:r w:rsidRPr="00FB205E">
        <w:rPr>
          <w:b/>
          <w:bCs/>
          <w:sz w:val="22"/>
          <w:szCs w:val="22"/>
        </w:rPr>
        <w:t xml:space="preserve">7. </w:t>
      </w:r>
      <w:r w:rsidRPr="00FB205E">
        <w:rPr>
          <w:sz w:val="22"/>
          <w:szCs w:val="22"/>
        </w:rPr>
        <w:t xml:space="preserve">La planificación del tiempo y los espacios para la enseñanza. </w:t>
      </w:r>
    </w:p>
    <w:p w:rsidR="002E7265" w:rsidRPr="00FB205E" w:rsidRDefault="002E7265" w:rsidP="002E7265">
      <w:pPr>
        <w:pStyle w:val="Default"/>
        <w:jc w:val="both"/>
        <w:rPr>
          <w:b/>
          <w:bCs/>
          <w:sz w:val="22"/>
          <w:szCs w:val="22"/>
        </w:rPr>
      </w:pPr>
    </w:p>
    <w:p w:rsidR="002E7265" w:rsidRPr="00FB205E" w:rsidRDefault="002E7265" w:rsidP="002E7265">
      <w:pPr>
        <w:pStyle w:val="Default"/>
        <w:jc w:val="both"/>
        <w:rPr>
          <w:b/>
          <w:bCs/>
          <w:sz w:val="22"/>
          <w:szCs w:val="22"/>
        </w:rPr>
      </w:pPr>
      <w:r w:rsidRPr="00FB205E">
        <w:rPr>
          <w:b/>
          <w:bCs/>
          <w:sz w:val="22"/>
          <w:szCs w:val="22"/>
        </w:rPr>
        <w:t xml:space="preserve">Bibliografía: </w:t>
      </w:r>
    </w:p>
    <w:p w:rsidR="002E7265" w:rsidRPr="00FB205E" w:rsidRDefault="002E7265" w:rsidP="002E7265">
      <w:pPr>
        <w:pStyle w:val="Default"/>
        <w:jc w:val="both"/>
        <w:rPr>
          <w:sz w:val="22"/>
          <w:szCs w:val="22"/>
        </w:rPr>
      </w:pPr>
    </w:p>
    <w:p w:rsidR="002E7265" w:rsidRPr="00FB205E" w:rsidRDefault="002E7265" w:rsidP="002E7265">
      <w:pPr>
        <w:pStyle w:val="Default"/>
        <w:ind w:left="284" w:hanging="284"/>
        <w:jc w:val="both"/>
        <w:rPr>
          <w:sz w:val="22"/>
          <w:szCs w:val="22"/>
        </w:rPr>
      </w:pPr>
      <w:r w:rsidRPr="00FB205E">
        <w:rPr>
          <w:iCs/>
          <w:sz w:val="22"/>
          <w:szCs w:val="22"/>
        </w:rPr>
        <w:t xml:space="preserve">- </w:t>
      </w:r>
      <w:r w:rsidRPr="00FB205E">
        <w:rPr>
          <w:sz w:val="22"/>
          <w:szCs w:val="22"/>
        </w:rPr>
        <w:t xml:space="preserve">Buenos Aires. Dirección General de Cultura y Educación. </w:t>
      </w:r>
      <w:r w:rsidRPr="00FB205E">
        <w:rPr>
          <w:iCs/>
          <w:sz w:val="22"/>
          <w:szCs w:val="22"/>
        </w:rPr>
        <w:t xml:space="preserve">Diseño curricular para la educación secundaria 1º, 2º, 3º año y Ciclo Superior Orientado </w:t>
      </w:r>
    </w:p>
    <w:p w:rsidR="002E7265" w:rsidRPr="00FB205E" w:rsidRDefault="002E7265" w:rsidP="002E7265">
      <w:pPr>
        <w:pStyle w:val="Default"/>
        <w:ind w:left="284" w:hanging="284"/>
        <w:jc w:val="both"/>
        <w:rPr>
          <w:sz w:val="22"/>
          <w:szCs w:val="22"/>
        </w:rPr>
      </w:pPr>
      <w:r w:rsidRPr="00FB205E">
        <w:rPr>
          <w:iCs/>
          <w:sz w:val="22"/>
          <w:szCs w:val="22"/>
        </w:rPr>
        <w:t xml:space="preserve">- </w:t>
      </w:r>
      <w:proofErr w:type="spellStart"/>
      <w:r w:rsidRPr="00FB205E">
        <w:rPr>
          <w:sz w:val="22"/>
          <w:szCs w:val="22"/>
        </w:rPr>
        <w:t>Camillioni</w:t>
      </w:r>
      <w:proofErr w:type="spellEnd"/>
      <w:r w:rsidRPr="00FB205E">
        <w:rPr>
          <w:sz w:val="22"/>
          <w:szCs w:val="22"/>
        </w:rPr>
        <w:t>, A.: (</w:t>
      </w:r>
      <w:proofErr w:type="spellStart"/>
      <w:r w:rsidRPr="00FB205E">
        <w:rPr>
          <w:sz w:val="22"/>
          <w:szCs w:val="22"/>
        </w:rPr>
        <w:t>comp</w:t>
      </w:r>
      <w:proofErr w:type="spellEnd"/>
      <w:r w:rsidRPr="00FB205E">
        <w:rPr>
          <w:sz w:val="22"/>
          <w:szCs w:val="22"/>
        </w:rPr>
        <w:t xml:space="preserve">): Los obstáculos epistemológicos en la enseñanza. Madrid, </w:t>
      </w:r>
      <w:proofErr w:type="spellStart"/>
      <w:r w:rsidRPr="00FB205E">
        <w:rPr>
          <w:sz w:val="22"/>
          <w:szCs w:val="22"/>
        </w:rPr>
        <w:t>Gedisa</w:t>
      </w:r>
      <w:proofErr w:type="spellEnd"/>
      <w:r w:rsidRPr="00FB205E">
        <w:rPr>
          <w:sz w:val="22"/>
          <w:szCs w:val="22"/>
        </w:rPr>
        <w:t xml:space="preserve">, 2002.- </w:t>
      </w:r>
    </w:p>
    <w:p w:rsidR="002E7265" w:rsidRPr="00FB205E" w:rsidRDefault="002E7265" w:rsidP="002E7265">
      <w:pPr>
        <w:pStyle w:val="Default"/>
        <w:ind w:left="284" w:hanging="284"/>
        <w:jc w:val="both"/>
        <w:rPr>
          <w:sz w:val="22"/>
          <w:szCs w:val="22"/>
        </w:rPr>
      </w:pPr>
      <w:r w:rsidRPr="00FB205E">
        <w:rPr>
          <w:iCs/>
          <w:sz w:val="22"/>
          <w:szCs w:val="22"/>
        </w:rPr>
        <w:t xml:space="preserve">- </w:t>
      </w:r>
      <w:proofErr w:type="spellStart"/>
      <w:r w:rsidRPr="00FB205E">
        <w:rPr>
          <w:sz w:val="22"/>
          <w:szCs w:val="22"/>
        </w:rPr>
        <w:t>Cols</w:t>
      </w:r>
      <w:proofErr w:type="spellEnd"/>
      <w:r w:rsidRPr="00FB205E">
        <w:rPr>
          <w:sz w:val="22"/>
          <w:szCs w:val="22"/>
        </w:rPr>
        <w:t xml:space="preserve">, Estela: </w:t>
      </w:r>
      <w:r w:rsidRPr="00FB205E">
        <w:rPr>
          <w:b/>
          <w:bCs/>
          <w:sz w:val="22"/>
          <w:szCs w:val="22"/>
        </w:rPr>
        <w:t>La programación de la enseñanza</w:t>
      </w:r>
      <w:r w:rsidRPr="00FB205E">
        <w:rPr>
          <w:sz w:val="22"/>
          <w:szCs w:val="22"/>
        </w:rPr>
        <w:t xml:space="preserve">, OPFYL, 2004 </w:t>
      </w:r>
    </w:p>
    <w:p w:rsidR="002E7265" w:rsidRPr="00FB205E" w:rsidRDefault="002E7265" w:rsidP="002E7265">
      <w:pPr>
        <w:pStyle w:val="Default"/>
        <w:ind w:left="284" w:hanging="284"/>
        <w:jc w:val="both"/>
        <w:rPr>
          <w:sz w:val="22"/>
          <w:szCs w:val="22"/>
        </w:rPr>
      </w:pPr>
      <w:r w:rsidRPr="00FB205E">
        <w:rPr>
          <w:iCs/>
          <w:sz w:val="22"/>
          <w:szCs w:val="22"/>
        </w:rPr>
        <w:t xml:space="preserve">- </w:t>
      </w:r>
      <w:proofErr w:type="spellStart"/>
      <w:r w:rsidRPr="00FB205E">
        <w:rPr>
          <w:sz w:val="22"/>
          <w:szCs w:val="22"/>
        </w:rPr>
        <w:t>Cols</w:t>
      </w:r>
      <w:proofErr w:type="spellEnd"/>
      <w:r w:rsidRPr="00FB205E">
        <w:rPr>
          <w:sz w:val="22"/>
          <w:szCs w:val="22"/>
        </w:rPr>
        <w:t xml:space="preserve">, Estela; </w:t>
      </w:r>
      <w:r w:rsidRPr="00FB205E">
        <w:rPr>
          <w:b/>
          <w:bCs/>
          <w:sz w:val="22"/>
          <w:szCs w:val="22"/>
        </w:rPr>
        <w:t>La problemática de los estilos de enseñanza. Relato de una investigación</w:t>
      </w:r>
      <w:r w:rsidRPr="00FB205E">
        <w:rPr>
          <w:sz w:val="22"/>
          <w:szCs w:val="22"/>
        </w:rPr>
        <w:t xml:space="preserve">, UDESA, 2009. </w:t>
      </w:r>
    </w:p>
    <w:p w:rsidR="002E7265" w:rsidRPr="00FB205E" w:rsidRDefault="002E7265" w:rsidP="002E7265">
      <w:pPr>
        <w:pStyle w:val="Default"/>
        <w:ind w:left="284" w:hanging="284"/>
        <w:jc w:val="both"/>
        <w:rPr>
          <w:sz w:val="22"/>
          <w:szCs w:val="22"/>
        </w:rPr>
      </w:pPr>
      <w:r w:rsidRPr="00FB205E">
        <w:rPr>
          <w:iCs/>
          <w:sz w:val="22"/>
          <w:szCs w:val="22"/>
        </w:rPr>
        <w:t xml:space="preserve">- </w:t>
      </w:r>
      <w:proofErr w:type="spellStart"/>
      <w:r w:rsidRPr="00FB205E">
        <w:rPr>
          <w:sz w:val="22"/>
          <w:szCs w:val="22"/>
        </w:rPr>
        <w:t>Cullen</w:t>
      </w:r>
      <w:proofErr w:type="spellEnd"/>
      <w:r w:rsidRPr="00FB205E">
        <w:rPr>
          <w:sz w:val="22"/>
          <w:szCs w:val="22"/>
        </w:rPr>
        <w:t xml:space="preserve">, Carlos. </w:t>
      </w:r>
      <w:r w:rsidRPr="00FB205E">
        <w:rPr>
          <w:iCs/>
          <w:sz w:val="22"/>
          <w:szCs w:val="22"/>
        </w:rPr>
        <w:t>Críticas de las razones de educar</w:t>
      </w:r>
      <w:r w:rsidRPr="00FB205E">
        <w:rPr>
          <w:sz w:val="22"/>
          <w:szCs w:val="22"/>
        </w:rPr>
        <w:t xml:space="preserve">. </w:t>
      </w:r>
      <w:proofErr w:type="spellStart"/>
      <w:r w:rsidRPr="00FB205E">
        <w:rPr>
          <w:sz w:val="22"/>
          <w:szCs w:val="22"/>
        </w:rPr>
        <w:t>Paidós</w:t>
      </w:r>
      <w:proofErr w:type="spellEnd"/>
      <w:r w:rsidRPr="00FB205E">
        <w:rPr>
          <w:sz w:val="22"/>
          <w:szCs w:val="22"/>
        </w:rPr>
        <w:t xml:space="preserve">, Bs. As., 1997. </w:t>
      </w:r>
    </w:p>
    <w:p w:rsidR="002E7265" w:rsidRPr="00FB205E" w:rsidRDefault="002E7265" w:rsidP="002E7265">
      <w:pPr>
        <w:pStyle w:val="Default"/>
        <w:ind w:left="284" w:hanging="284"/>
        <w:jc w:val="both"/>
        <w:rPr>
          <w:sz w:val="22"/>
          <w:szCs w:val="22"/>
        </w:rPr>
      </w:pPr>
      <w:r w:rsidRPr="00FB205E">
        <w:rPr>
          <w:iCs/>
          <w:sz w:val="22"/>
          <w:szCs w:val="22"/>
        </w:rPr>
        <w:t xml:space="preserve">- </w:t>
      </w:r>
      <w:r w:rsidRPr="00FB205E">
        <w:rPr>
          <w:sz w:val="22"/>
          <w:szCs w:val="22"/>
        </w:rPr>
        <w:t xml:space="preserve">De Alba, Alicia: </w:t>
      </w:r>
      <w:proofErr w:type="spellStart"/>
      <w:r w:rsidRPr="00FB205E">
        <w:rPr>
          <w:sz w:val="22"/>
          <w:szCs w:val="22"/>
        </w:rPr>
        <w:t>Curriculum</w:t>
      </w:r>
      <w:proofErr w:type="spellEnd"/>
      <w:r w:rsidRPr="00FB205E">
        <w:rPr>
          <w:sz w:val="22"/>
          <w:szCs w:val="22"/>
        </w:rPr>
        <w:t xml:space="preserve">: Crisis, mito y perspectivas. Bs. As., </w:t>
      </w:r>
      <w:proofErr w:type="spellStart"/>
      <w:r w:rsidRPr="00FB205E">
        <w:rPr>
          <w:sz w:val="22"/>
          <w:szCs w:val="22"/>
        </w:rPr>
        <w:t>Miño</w:t>
      </w:r>
      <w:proofErr w:type="spellEnd"/>
      <w:r w:rsidRPr="00FB205E">
        <w:rPr>
          <w:sz w:val="22"/>
          <w:szCs w:val="22"/>
        </w:rPr>
        <w:t xml:space="preserve"> y Dávila </w:t>
      </w:r>
    </w:p>
    <w:p w:rsidR="002E7265" w:rsidRPr="00FB205E" w:rsidRDefault="002E7265" w:rsidP="002E7265">
      <w:pPr>
        <w:pStyle w:val="Default"/>
        <w:ind w:left="284" w:hanging="284"/>
        <w:jc w:val="both"/>
        <w:rPr>
          <w:sz w:val="22"/>
          <w:szCs w:val="22"/>
        </w:rPr>
      </w:pPr>
      <w:r w:rsidRPr="00FB205E">
        <w:rPr>
          <w:iCs/>
          <w:sz w:val="22"/>
          <w:szCs w:val="22"/>
        </w:rPr>
        <w:t xml:space="preserve">- </w:t>
      </w:r>
      <w:r w:rsidRPr="00FB205E">
        <w:rPr>
          <w:sz w:val="22"/>
          <w:szCs w:val="22"/>
        </w:rPr>
        <w:t xml:space="preserve">Díaz Barriga, A. (1995) “Docente y programa. Lo institucional y lo didáctico”. </w:t>
      </w:r>
      <w:proofErr w:type="spellStart"/>
      <w:r w:rsidRPr="00FB205E">
        <w:rPr>
          <w:sz w:val="22"/>
          <w:szCs w:val="22"/>
        </w:rPr>
        <w:t>Rei</w:t>
      </w:r>
      <w:proofErr w:type="spellEnd"/>
      <w:r w:rsidRPr="00FB205E">
        <w:rPr>
          <w:sz w:val="22"/>
          <w:szCs w:val="22"/>
        </w:rPr>
        <w:t xml:space="preserve"> Ed., Buenos Aires, Argentina. </w:t>
      </w:r>
    </w:p>
    <w:p w:rsidR="002E7265" w:rsidRPr="00FB205E" w:rsidRDefault="002E7265" w:rsidP="002E7265">
      <w:pPr>
        <w:pStyle w:val="Default"/>
        <w:ind w:left="284" w:hanging="284"/>
        <w:jc w:val="both"/>
        <w:rPr>
          <w:sz w:val="22"/>
          <w:szCs w:val="22"/>
        </w:rPr>
      </w:pPr>
      <w:r w:rsidRPr="00FB205E">
        <w:rPr>
          <w:iCs/>
          <w:sz w:val="22"/>
          <w:szCs w:val="22"/>
        </w:rPr>
        <w:t xml:space="preserve">- </w:t>
      </w:r>
      <w:proofErr w:type="spellStart"/>
      <w:r w:rsidRPr="00FB205E">
        <w:rPr>
          <w:sz w:val="22"/>
          <w:szCs w:val="22"/>
        </w:rPr>
        <w:t>Dussel</w:t>
      </w:r>
      <w:proofErr w:type="spellEnd"/>
      <w:r w:rsidRPr="00FB205E">
        <w:rPr>
          <w:sz w:val="22"/>
          <w:szCs w:val="22"/>
        </w:rPr>
        <w:t xml:space="preserve">, Inés. “Los problemas sociales y la Escuela”. </w:t>
      </w:r>
      <w:proofErr w:type="spellStart"/>
      <w:r w:rsidRPr="00FB205E">
        <w:rPr>
          <w:sz w:val="22"/>
          <w:szCs w:val="22"/>
        </w:rPr>
        <w:t>Mimeo</w:t>
      </w:r>
      <w:proofErr w:type="spellEnd"/>
      <w:r w:rsidRPr="00FB205E">
        <w:rPr>
          <w:sz w:val="22"/>
          <w:szCs w:val="22"/>
        </w:rPr>
        <w:t xml:space="preserve">. Disponible en www.telar.org </w:t>
      </w:r>
    </w:p>
    <w:p w:rsidR="002E7265" w:rsidRPr="00FB205E" w:rsidRDefault="002E7265" w:rsidP="002E7265">
      <w:pPr>
        <w:pStyle w:val="Default"/>
        <w:ind w:left="284" w:hanging="284"/>
        <w:jc w:val="both"/>
        <w:rPr>
          <w:sz w:val="22"/>
          <w:szCs w:val="22"/>
        </w:rPr>
      </w:pPr>
      <w:r w:rsidRPr="00FB205E">
        <w:rPr>
          <w:iCs/>
          <w:sz w:val="22"/>
          <w:szCs w:val="22"/>
        </w:rPr>
        <w:t xml:space="preserve">- </w:t>
      </w:r>
      <w:proofErr w:type="spellStart"/>
      <w:r w:rsidRPr="00FB205E">
        <w:rPr>
          <w:sz w:val="22"/>
          <w:szCs w:val="22"/>
        </w:rPr>
        <w:t>Kaplan</w:t>
      </w:r>
      <w:proofErr w:type="spellEnd"/>
      <w:r w:rsidRPr="00FB205E">
        <w:rPr>
          <w:sz w:val="22"/>
          <w:szCs w:val="22"/>
        </w:rPr>
        <w:t xml:space="preserve">, C. &amp; García, S. (2007). La inclusión como posibilidad. Buenos </w:t>
      </w:r>
      <w:proofErr w:type="spellStart"/>
      <w:r w:rsidRPr="00FB205E">
        <w:rPr>
          <w:sz w:val="22"/>
          <w:szCs w:val="22"/>
        </w:rPr>
        <w:t>Aires</w:t>
      </w:r>
      <w:proofErr w:type="gramStart"/>
      <w:r w:rsidRPr="00FB205E">
        <w:rPr>
          <w:sz w:val="22"/>
          <w:szCs w:val="22"/>
        </w:rPr>
        <w:t>:Ministerio</w:t>
      </w:r>
      <w:proofErr w:type="spellEnd"/>
      <w:proofErr w:type="gramEnd"/>
      <w:r w:rsidRPr="00FB205E">
        <w:rPr>
          <w:sz w:val="22"/>
          <w:szCs w:val="22"/>
        </w:rPr>
        <w:t xml:space="preserve"> de Educación, Ciencia y Tecnología de la Nación. </w:t>
      </w:r>
    </w:p>
    <w:p w:rsidR="002E7265" w:rsidRPr="00FB205E" w:rsidRDefault="002E7265" w:rsidP="002E7265">
      <w:pPr>
        <w:pStyle w:val="Default"/>
        <w:ind w:left="284" w:hanging="284"/>
        <w:jc w:val="both"/>
        <w:rPr>
          <w:sz w:val="22"/>
          <w:szCs w:val="22"/>
        </w:rPr>
      </w:pPr>
      <w:r w:rsidRPr="00FB205E">
        <w:rPr>
          <w:iCs/>
          <w:sz w:val="22"/>
          <w:szCs w:val="22"/>
        </w:rPr>
        <w:t xml:space="preserve">- </w:t>
      </w:r>
      <w:proofErr w:type="spellStart"/>
      <w:r w:rsidRPr="00FB205E">
        <w:rPr>
          <w:sz w:val="22"/>
          <w:szCs w:val="22"/>
        </w:rPr>
        <w:t>Meirieu</w:t>
      </w:r>
      <w:proofErr w:type="spellEnd"/>
      <w:r w:rsidRPr="00FB205E">
        <w:rPr>
          <w:sz w:val="22"/>
          <w:szCs w:val="22"/>
        </w:rPr>
        <w:t xml:space="preserve">, P.: </w:t>
      </w:r>
      <w:proofErr w:type="spellStart"/>
      <w:r w:rsidRPr="00FB205E">
        <w:rPr>
          <w:sz w:val="22"/>
          <w:szCs w:val="22"/>
        </w:rPr>
        <w:t>Frankenstein</w:t>
      </w:r>
      <w:proofErr w:type="spellEnd"/>
      <w:r w:rsidRPr="00FB205E">
        <w:rPr>
          <w:sz w:val="22"/>
          <w:szCs w:val="22"/>
        </w:rPr>
        <w:t xml:space="preserve"> educador. Barcelona, Alertes, 1998.- </w:t>
      </w:r>
    </w:p>
    <w:p w:rsidR="002E7265" w:rsidRPr="00FB205E" w:rsidRDefault="002E7265" w:rsidP="002E7265">
      <w:pPr>
        <w:pStyle w:val="Default"/>
        <w:ind w:left="284" w:hanging="284"/>
        <w:jc w:val="both"/>
        <w:rPr>
          <w:sz w:val="22"/>
          <w:szCs w:val="22"/>
        </w:rPr>
      </w:pPr>
      <w:r w:rsidRPr="00FB205E">
        <w:rPr>
          <w:iCs/>
          <w:sz w:val="22"/>
          <w:szCs w:val="22"/>
        </w:rPr>
        <w:t xml:space="preserve">- </w:t>
      </w:r>
      <w:proofErr w:type="spellStart"/>
      <w:r w:rsidRPr="00FB205E">
        <w:rPr>
          <w:sz w:val="22"/>
          <w:szCs w:val="22"/>
        </w:rPr>
        <w:t>Nuñez</w:t>
      </w:r>
      <w:proofErr w:type="spellEnd"/>
      <w:r w:rsidRPr="00FB205E">
        <w:rPr>
          <w:sz w:val="22"/>
          <w:szCs w:val="22"/>
        </w:rPr>
        <w:t xml:space="preserve">, Violeta: Los nuevos sentidos de la tarea de enseñar. Más allá de la dicotomía “enseñar vs. Asistir”. OEI – Revista Iberoamericana de Educación – N° 33. </w:t>
      </w:r>
    </w:p>
    <w:p w:rsidR="002E7265" w:rsidRPr="00FB205E" w:rsidRDefault="002E7265" w:rsidP="002E7265">
      <w:pPr>
        <w:pStyle w:val="Default"/>
        <w:ind w:left="284" w:hanging="284"/>
        <w:jc w:val="both"/>
        <w:rPr>
          <w:sz w:val="22"/>
          <w:szCs w:val="22"/>
        </w:rPr>
      </w:pPr>
      <w:r w:rsidRPr="00FB205E">
        <w:rPr>
          <w:iCs/>
          <w:sz w:val="22"/>
          <w:szCs w:val="22"/>
        </w:rPr>
        <w:t xml:space="preserve">- </w:t>
      </w:r>
      <w:proofErr w:type="spellStart"/>
      <w:r w:rsidRPr="00FB205E">
        <w:rPr>
          <w:sz w:val="22"/>
          <w:szCs w:val="22"/>
        </w:rPr>
        <w:t>Poggi</w:t>
      </w:r>
      <w:proofErr w:type="spellEnd"/>
      <w:r w:rsidRPr="00FB205E">
        <w:rPr>
          <w:sz w:val="22"/>
          <w:szCs w:val="22"/>
        </w:rPr>
        <w:t xml:space="preserve">, Margarita. </w:t>
      </w:r>
      <w:r w:rsidRPr="00FB205E">
        <w:rPr>
          <w:iCs/>
          <w:sz w:val="22"/>
          <w:szCs w:val="22"/>
        </w:rPr>
        <w:t>Instituciones y trayectorias escolares. Replantear el sentido común para transformar las prácticas educativas</w:t>
      </w:r>
      <w:r w:rsidRPr="00FB205E">
        <w:rPr>
          <w:sz w:val="22"/>
          <w:szCs w:val="22"/>
        </w:rPr>
        <w:t xml:space="preserve">. Santillana, Bs. As., 2002. </w:t>
      </w:r>
    </w:p>
    <w:p w:rsidR="002E7265" w:rsidRPr="00FB205E" w:rsidRDefault="002E7265" w:rsidP="002E7265">
      <w:pPr>
        <w:pStyle w:val="Default"/>
        <w:ind w:left="284" w:hanging="284"/>
        <w:jc w:val="both"/>
        <w:rPr>
          <w:sz w:val="22"/>
          <w:szCs w:val="22"/>
        </w:rPr>
      </w:pPr>
      <w:r w:rsidRPr="00FB205E">
        <w:rPr>
          <w:iCs/>
          <w:sz w:val="22"/>
          <w:szCs w:val="22"/>
        </w:rPr>
        <w:t xml:space="preserve">- </w:t>
      </w:r>
      <w:proofErr w:type="spellStart"/>
      <w:r w:rsidRPr="00FB205E">
        <w:rPr>
          <w:sz w:val="22"/>
          <w:szCs w:val="22"/>
        </w:rPr>
        <w:t>Terigi</w:t>
      </w:r>
      <w:proofErr w:type="spellEnd"/>
      <w:r w:rsidRPr="00FB205E">
        <w:rPr>
          <w:sz w:val="22"/>
          <w:szCs w:val="22"/>
        </w:rPr>
        <w:t xml:space="preserve">, F. (2005b). La retención escolar como problema pedagógico. Experiencias pedagógicas: voces y miradas. Estrategias y materiales pedagógicos para la retención escolar. Buenos Aires: Ministerio de Educación, Ciencia y Tecnología de la Nación. ISBN 950-00-0516-6. </w:t>
      </w:r>
    </w:p>
    <w:p w:rsidR="002E7265" w:rsidRPr="00FB205E" w:rsidRDefault="002E7265" w:rsidP="002E7265">
      <w:pPr>
        <w:pStyle w:val="Default"/>
        <w:ind w:left="284" w:hanging="284"/>
        <w:jc w:val="both"/>
        <w:rPr>
          <w:sz w:val="22"/>
          <w:szCs w:val="22"/>
        </w:rPr>
      </w:pPr>
      <w:r w:rsidRPr="00FB205E">
        <w:rPr>
          <w:iCs/>
          <w:sz w:val="22"/>
          <w:szCs w:val="22"/>
        </w:rPr>
        <w:t xml:space="preserve">- </w:t>
      </w:r>
      <w:proofErr w:type="spellStart"/>
      <w:r w:rsidRPr="00FB205E">
        <w:rPr>
          <w:sz w:val="22"/>
          <w:szCs w:val="22"/>
        </w:rPr>
        <w:t>Terigi</w:t>
      </w:r>
      <w:proofErr w:type="spellEnd"/>
      <w:r w:rsidRPr="00FB205E">
        <w:rPr>
          <w:sz w:val="22"/>
          <w:szCs w:val="22"/>
        </w:rPr>
        <w:t xml:space="preserve">, F. (2007). Los desafíos que plantean las trayectorias escolares. </w:t>
      </w:r>
      <w:proofErr w:type="spellStart"/>
      <w:r w:rsidRPr="00FB205E">
        <w:rPr>
          <w:sz w:val="22"/>
          <w:szCs w:val="22"/>
        </w:rPr>
        <w:t>Paper</w:t>
      </w:r>
      <w:proofErr w:type="spellEnd"/>
      <w:r w:rsidRPr="00FB205E">
        <w:rPr>
          <w:sz w:val="22"/>
          <w:szCs w:val="22"/>
        </w:rPr>
        <w:t xml:space="preserve"> presentad en el III Foro Latinoamericano de Educación “Jóvenes y docentes. La escuela secundaria en el mundo de hoy”. Organizado por la Fundación Santillana. Buenos Aires, 28, 29 y 30 de mayo de 2007. </w:t>
      </w:r>
    </w:p>
    <w:p w:rsidR="002E7265" w:rsidRPr="00FB205E" w:rsidRDefault="002E7265" w:rsidP="002E7265">
      <w:pPr>
        <w:pStyle w:val="Default"/>
        <w:jc w:val="both"/>
        <w:rPr>
          <w:sz w:val="22"/>
          <w:szCs w:val="22"/>
        </w:rPr>
      </w:pPr>
    </w:p>
    <w:p w:rsidR="002E7265" w:rsidRPr="00FB205E" w:rsidRDefault="002E7265" w:rsidP="002E7265">
      <w:pPr>
        <w:pStyle w:val="Default"/>
        <w:jc w:val="both"/>
        <w:rPr>
          <w:sz w:val="22"/>
          <w:szCs w:val="22"/>
        </w:rPr>
      </w:pPr>
      <w:r w:rsidRPr="00FB205E">
        <w:rPr>
          <w:b/>
          <w:bCs/>
          <w:sz w:val="22"/>
          <w:szCs w:val="22"/>
        </w:rPr>
        <w:t xml:space="preserve">Bloque 3. Los sujetos de la Educación Secundaria: jóvenes, adolescentes y adultos. </w:t>
      </w:r>
    </w:p>
    <w:p w:rsidR="002E7265" w:rsidRPr="00FB205E" w:rsidRDefault="002E7265" w:rsidP="002E7265">
      <w:pPr>
        <w:pStyle w:val="Default"/>
        <w:jc w:val="both"/>
        <w:rPr>
          <w:sz w:val="22"/>
          <w:szCs w:val="22"/>
        </w:rPr>
      </w:pPr>
      <w:r w:rsidRPr="00FB205E">
        <w:rPr>
          <w:b/>
          <w:bCs/>
          <w:sz w:val="22"/>
          <w:szCs w:val="22"/>
        </w:rPr>
        <w:t xml:space="preserve">1. </w:t>
      </w:r>
      <w:r w:rsidRPr="00FB205E">
        <w:rPr>
          <w:sz w:val="22"/>
          <w:szCs w:val="22"/>
        </w:rPr>
        <w:t xml:space="preserve">Infancia, juventud y adolescencia. Los Derechos de niños, niñas y adolescentes y los Derechos Humanos. Construcción de Ciudadanía: Los Jóvenes como sujetos de derecho. Las prácticas juveniles en la construcción de prácticas ciudadanas. </w:t>
      </w:r>
    </w:p>
    <w:p w:rsidR="002E7265" w:rsidRPr="00FB205E" w:rsidRDefault="002E7265" w:rsidP="002E7265">
      <w:pPr>
        <w:pStyle w:val="Default"/>
        <w:jc w:val="both"/>
        <w:rPr>
          <w:sz w:val="22"/>
          <w:szCs w:val="22"/>
        </w:rPr>
      </w:pPr>
      <w:r w:rsidRPr="00FB205E">
        <w:rPr>
          <w:b/>
          <w:bCs/>
          <w:sz w:val="22"/>
          <w:szCs w:val="22"/>
        </w:rPr>
        <w:t xml:space="preserve">2. </w:t>
      </w:r>
      <w:r w:rsidRPr="00FB205E">
        <w:rPr>
          <w:sz w:val="22"/>
          <w:szCs w:val="22"/>
        </w:rPr>
        <w:t xml:space="preserve">Los adultos en la escuela secundaria: docentes, directores, padres y/o diversas construcciones familiares. La tensión </w:t>
      </w:r>
      <w:proofErr w:type="spellStart"/>
      <w:r w:rsidRPr="00FB205E">
        <w:rPr>
          <w:sz w:val="22"/>
          <w:szCs w:val="22"/>
        </w:rPr>
        <w:t>intergeneracional</w:t>
      </w:r>
      <w:proofErr w:type="spellEnd"/>
      <w:r w:rsidRPr="00FB205E">
        <w:rPr>
          <w:sz w:val="22"/>
          <w:szCs w:val="22"/>
        </w:rPr>
        <w:t xml:space="preserve">: el acompañamiento y la contención, la construcción de autoridad y la construcción de la ley simbólica. </w:t>
      </w:r>
    </w:p>
    <w:p w:rsidR="002E7265" w:rsidRPr="00FB205E" w:rsidRDefault="002E7265" w:rsidP="002E7265">
      <w:pPr>
        <w:pStyle w:val="Default"/>
        <w:jc w:val="both"/>
        <w:rPr>
          <w:sz w:val="22"/>
          <w:szCs w:val="22"/>
        </w:rPr>
      </w:pPr>
      <w:r w:rsidRPr="00FB205E">
        <w:rPr>
          <w:b/>
          <w:bCs/>
          <w:sz w:val="22"/>
          <w:szCs w:val="22"/>
        </w:rPr>
        <w:t xml:space="preserve">3. </w:t>
      </w:r>
      <w:r w:rsidRPr="00FB205E">
        <w:rPr>
          <w:sz w:val="22"/>
          <w:szCs w:val="22"/>
        </w:rPr>
        <w:t xml:space="preserve">El gobierno escolar y la democratización de las instituciones: el espacio de participación de los alumnos en la vida institucional: Acuerdos Institucionales de Convivencia, Consejos Institucionales de Convivencia. Consejos Académicos, Centros de Estudiantes y otras formas de institucionalización de la participación. </w:t>
      </w:r>
    </w:p>
    <w:p w:rsidR="002E7265" w:rsidRPr="00FB205E" w:rsidRDefault="002E7265" w:rsidP="002E7265">
      <w:pPr>
        <w:pStyle w:val="Default"/>
        <w:jc w:val="both"/>
        <w:rPr>
          <w:sz w:val="22"/>
          <w:szCs w:val="22"/>
        </w:rPr>
      </w:pPr>
      <w:r w:rsidRPr="00FB205E">
        <w:rPr>
          <w:b/>
          <w:bCs/>
          <w:sz w:val="22"/>
          <w:szCs w:val="22"/>
        </w:rPr>
        <w:t xml:space="preserve">4. </w:t>
      </w:r>
      <w:r w:rsidRPr="00FB205E">
        <w:rPr>
          <w:sz w:val="22"/>
          <w:szCs w:val="22"/>
        </w:rPr>
        <w:t xml:space="preserve">Distorsiones sobre desigualdad, diversidad cultural e interculturalidad: la apropiación desigual de los bienes simbólicos culturales. La diferencia como justificación de prácticas expulsivas de la escuela. </w:t>
      </w:r>
    </w:p>
    <w:p w:rsidR="002E7265" w:rsidRPr="00FB205E" w:rsidRDefault="002E7265" w:rsidP="002E7265">
      <w:pPr>
        <w:pStyle w:val="Default"/>
        <w:jc w:val="both"/>
        <w:rPr>
          <w:sz w:val="22"/>
          <w:szCs w:val="22"/>
        </w:rPr>
      </w:pPr>
      <w:r w:rsidRPr="00FB205E">
        <w:rPr>
          <w:b/>
          <w:bCs/>
          <w:sz w:val="22"/>
          <w:szCs w:val="22"/>
        </w:rPr>
        <w:lastRenderedPageBreak/>
        <w:t xml:space="preserve">5. </w:t>
      </w:r>
      <w:r w:rsidRPr="00FB205E">
        <w:rPr>
          <w:sz w:val="22"/>
          <w:szCs w:val="22"/>
        </w:rPr>
        <w:t xml:space="preserve">Las condiciones actuales de los jóvenes y adolescentes: las construcciones familiares, las condiciones socioeconómicas y las situaciones de violencia y desamparo. El uso </w:t>
      </w:r>
      <w:proofErr w:type="spellStart"/>
      <w:r w:rsidRPr="00FB205E">
        <w:rPr>
          <w:sz w:val="22"/>
          <w:szCs w:val="22"/>
        </w:rPr>
        <w:t>estigmatizante</w:t>
      </w:r>
      <w:proofErr w:type="spellEnd"/>
      <w:r w:rsidRPr="00FB205E">
        <w:rPr>
          <w:sz w:val="22"/>
          <w:szCs w:val="22"/>
        </w:rPr>
        <w:t xml:space="preserve"> de diagnósticos de pobreza. La interpelación a los jóvenes y adolescentes como “apáticos, desinteresados, vagos”, etc. y su incidencia en el trayecto escolar. El problema de la violencia y su manifestación como emergente en la escuela. </w:t>
      </w:r>
    </w:p>
    <w:p w:rsidR="002E7265" w:rsidRPr="00FB205E" w:rsidRDefault="002E7265" w:rsidP="002E7265">
      <w:pPr>
        <w:pStyle w:val="Default"/>
        <w:jc w:val="both"/>
        <w:rPr>
          <w:sz w:val="22"/>
          <w:szCs w:val="22"/>
        </w:rPr>
      </w:pPr>
      <w:r w:rsidRPr="00FB205E">
        <w:rPr>
          <w:b/>
          <w:bCs/>
          <w:sz w:val="22"/>
          <w:szCs w:val="22"/>
        </w:rPr>
        <w:t xml:space="preserve">6. </w:t>
      </w:r>
      <w:r w:rsidRPr="00FB205E">
        <w:rPr>
          <w:sz w:val="22"/>
          <w:szCs w:val="22"/>
        </w:rPr>
        <w:t xml:space="preserve">Transformaciones socioculturales y los desafíos de la educación secundaria. Educación, tecnología y comunicación. </w:t>
      </w:r>
    </w:p>
    <w:p w:rsidR="002E7265" w:rsidRPr="00FB205E" w:rsidRDefault="002E7265" w:rsidP="002E7265">
      <w:pPr>
        <w:pStyle w:val="Default"/>
        <w:jc w:val="both"/>
        <w:rPr>
          <w:b/>
          <w:bCs/>
          <w:sz w:val="22"/>
          <w:szCs w:val="22"/>
        </w:rPr>
      </w:pPr>
    </w:p>
    <w:p w:rsidR="002E7265" w:rsidRPr="00FB205E" w:rsidRDefault="002E7265" w:rsidP="002E7265">
      <w:pPr>
        <w:pStyle w:val="Default"/>
        <w:jc w:val="both"/>
        <w:rPr>
          <w:b/>
          <w:bCs/>
          <w:sz w:val="22"/>
          <w:szCs w:val="22"/>
        </w:rPr>
      </w:pPr>
      <w:r w:rsidRPr="00FB205E">
        <w:rPr>
          <w:b/>
          <w:bCs/>
          <w:sz w:val="22"/>
          <w:szCs w:val="22"/>
        </w:rPr>
        <w:t xml:space="preserve">Bibliografía: </w:t>
      </w:r>
    </w:p>
    <w:p w:rsidR="002E7265" w:rsidRPr="00FB205E" w:rsidRDefault="002E7265" w:rsidP="002E7265">
      <w:pPr>
        <w:pStyle w:val="Default"/>
        <w:jc w:val="both"/>
        <w:rPr>
          <w:sz w:val="22"/>
          <w:szCs w:val="22"/>
        </w:rPr>
      </w:pPr>
    </w:p>
    <w:p w:rsidR="002E7265" w:rsidRPr="00FB205E" w:rsidRDefault="002E7265" w:rsidP="002E7265">
      <w:pPr>
        <w:pStyle w:val="Default"/>
        <w:ind w:left="284" w:hanging="284"/>
        <w:jc w:val="both"/>
        <w:rPr>
          <w:sz w:val="22"/>
          <w:szCs w:val="22"/>
        </w:rPr>
      </w:pPr>
      <w:r w:rsidRPr="00FB205E">
        <w:rPr>
          <w:iCs/>
          <w:sz w:val="22"/>
          <w:szCs w:val="22"/>
        </w:rPr>
        <w:t xml:space="preserve">- Anales de la Educación Común. Adolescencia y Juventud. </w:t>
      </w:r>
      <w:r w:rsidRPr="00FB205E">
        <w:rPr>
          <w:sz w:val="22"/>
          <w:szCs w:val="22"/>
        </w:rPr>
        <w:t xml:space="preserve">Dirección General de </w:t>
      </w:r>
    </w:p>
    <w:p w:rsidR="002E7265" w:rsidRPr="00FB205E" w:rsidRDefault="002E7265" w:rsidP="002E7265">
      <w:pPr>
        <w:pStyle w:val="Default"/>
        <w:ind w:left="284" w:hanging="284"/>
        <w:jc w:val="both"/>
        <w:rPr>
          <w:sz w:val="22"/>
          <w:szCs w:val="22"/>
        </w:rPr>
      </w:pPr>
      <w:r w:rsidRPr="00FB205E">
        <w:rPr>
          <w:iCs/>
          <w:sz w:val="22"/>
          <w:szCs w:val="22"/>
        </w:rPr>
        <w:t xml:space="preserve">- Anales de la Educación Común. Educación y trabajo. </w:t>
      </w:r>
      <w:r w:rsidRPr="00FB205E">
        <w:rPr>
          <w:sz w:val="22"/>
          <w:szCs w:val="22"/>
        </w:rPr>
        <w:t xml:space="preserve">Dirección General de </w:t>
      </w:r>
      <w:r w:rsidRPr="00FB205E">
        <w:rPr>
          <w:iCs/>
          <w:sz w:val="22"/>
          <w:szCs w:val="22"/>
        </w:rPr>
        <w:t xml:space="preserve">Cultura y Educación. </w:t>
      </w:r>
      <w:r w:rsidRPr="00FB205E">
        <w:rPr>
          <w:sz w:val="22"/>
          <w:szCs w:val="22"/>
        </w:rPr>
        <w:t xml:space="preserve">La Plata, Tercer siglo, 2 (5), dic. 2005. </w:t>
      </w:r>
    </w:p>
    <w:p w:rsidR="002E7265" w:rsidRPr="00FB205E" w:rsidRDefault="002E7265" w:rsidP="002E7265">
      <w:pPr>
        <w:pStyle w:val="Default"/>
        <w:ind w:left="284" w:hanging="284"/>
        <w:jc w:val="both"/>
        <w:rPr>
          <w:sz w:val="22"/>
          <w:szCs w:val="22"/>
        </w:rPr>
      </w:pPr>
      <w:r w:rsidRPr="00FB205E">
        <w:rPr>
          <w:iCs/>
          <w:sz w:val="22"/>
          <w:szCs w:val="22"/>
        </w:rPr>
        <w:t>- AAVV. Sanos, Santos y Sabios: pobreza y educación</w:t>
      </w:r>
      <w:r w:rsidRPr="00FB205E">
        <w:rPr>
          <w:sz w:val="22"/>
          <w:szCs w:val="22"/>
        </w:rPr>
        <w:t xml:space="preserve">. Cuadernos de Pedagogía. N° 12. Agosto 2004. Centros de estudio en Pedagogía crítica. </w:t>
      </w:r>
    </w:p>
    <w:p w:rsidR="002E7265" w:rsidRPr="00FB205E" w:rsidRDefault="002E7265" w:rsidP="002E7265">
      <w:pPr>
        <w:pStyle w:val="Default"/>
        <w:ind w:left="284" w:hanging="284"/>
        <w:jc w:val="both"/>
        <w:rPr>
          <w:sz w:val="22"/>
          <w:szCs w:val="22"/>
        </w:rPr>
      </w:pPr>
      <w:r w:rsidRPr="00FB205E">
        <w:rPr>
          <w:iCs/>
          <w:sz w:val="22"/>
          <w:szCs w:val="22"/>
        </w:rPr>
        <w:t xml:space="preserve">- Barbero, </w:t>
      </w:r>
      <w:r w:rsidRPr="00FB205E">
        <w:rPr>
          <w:sz w:val="22"/>
          <w:szCs w:val="22"/>
        </w:rPr>
        <w:t xml:space="preserve">Jesús M. </w:t>
      </w:r>
      <w:r w:rsidRPr="00FB205E">
        <w:rPr>
          <w:iCs/>
          <w:sz w:val="22"/>
          <w:szCs w:val="22"/>
        </w:rPr>
        <w:t>“</w:t>
      </w:r>
      <w:r w:rsidRPr="00FB205E">
        <w:rPr>
          <w:sz w:val="22"/>
          <w:szCs w:val="22"/>
        </w:rPr>
        <w:t>Jóvenes: comunicación e identidad</w:t>
      </w:r>
      <w:r w:rsidRPr="00FB205E">
        <w:rPr>
          <w:iCs/>
          <w:sz w:val="22"/>
          <w:szCs w:val="22"/>
        </w:rPr>
        <w:t xml:space="preserve">” en Revista Pensar Iberoamérica Nº0, OEI, 2002. </w:t>
      </w:r>
      <w:r w:rsidRPr="00FB205E">
        <w:rPr>
          <w:sz w:val="22"/>
          <w:szCs w:val="22"/>
        </w:rPr>
        <w:t xml:space="preserve">Disponible en: www.pei.es/pensariberoamerica </w:t>
      </w:r>
    </w:p>
    <w:p w:rsidR="002E7265" w:rsidRPr="00FB205E" w:rsidRDefault="002E7265" w:rsidP="002E7265">
      <w:pPr>
        <w:pStyle w:val="Default"/>
        <w:ind w:left="284" w:hanging="284"/>
        <w:jc w:val="both"/>
        <w:rPr>
          <w:sz w:val="22"/>
          <w:szCs w:val="22"/>
        </w:rPr>
      </w:pPr>
      <w:r w:rsidRPr="00FB205E">
        <w:rPr>
          <w:iCs/>
          <w:sz w:val="22"/>
          <w:szCs w:val="22"/>
        </w:rPr>
        <w:t xml:space="preserve">- </w:t>
      </w:r>
      <w:proofErr w:type="spellStart"/>
      <w:r w:rsidRPr="00FB205E">
        <w:rPr>
          <w:sz w:val="22"/>
          <w:szCs w:val="22"/>
        </w:rPr>
        <w:t>Feixa</w:t>
      </w:r>
      <w:proofErr w:type="spellEnd"/>
      <w:r w:rsidRPr="00FB205E">
        <w:rPr>
          <w:sz w:val="22"/>
          <w:szCs w:val="22"/>
        </w:rPr>
        <w:t xml:space="preserve">, C. </w:t>
      </w:r>
      <w:r w:rsidRPr="00FB205E">
        <w:rPr>
          <w:iCs/>
          <w:sz w:val="22"/>
          <w:szCs w:val="22"/>
        </w:rPr>
        <w:t xml:space="preserve">De Jóvenes, bandas y tribus. </w:t>
      </w:r>
      <w:r w:rsidRPr="00FB205E">
        <w:rPr>
          <w:sz w:val="22"/>
          <w:szCs w:val="22"/>
        </w:rPr>
        <w:t xml:space="preserve">Barcelona: Ariel, 1999. </w:t>
      </w:r>
    </w:p>
    <w:p w:rsidR="002E7265" w:rsidRPr="00FB205E" w:rsidRDefault="002E7265" w:rsidP="002E7265">
      <w:pPr>
        <w:pStyle w:val="Default"/>
        <w:ind w:left="284" w:hanging="284"/>
        <w:jc w:val="both"/>
        <w:rPr>
          <w:sz w:val="22"/>
          <w:szCs w:val="22"/>
        </w:rPr>
      </w:pPr>
      <w:r w:rsidRPr="00FB205E">
        <w:rPr>
          <w:iCs/>
          <w:sz w:val="22"/>
          <w:szCs w:val="22"/>
        </w:rPr>
        <w:t xml:space="preserve">- </w:t>
      </w:r>
      <w:proofErr w:type="spellStart"/>
      <w:r w:rsidRPr="00FB205E">
        <w:rPr>
          <w:sz w:val="22"/>
          <w:szCs w:val="22"/>
        </w:rPr>
        <w:t>Kaplan</w:t>
      </w:r>
      <w:proofErr w:type="spellEnd"/>
      <w:r w:rsidRPr="00FB205E">
        <w:rPr>
          <w:sz w:val="22"/>
          <w:szCs w:val="22"/>
        </w:rPr>
        <w:t>, Carina (</w:t>
      </w:r>
      <w:proofErr w:type="spellStart"/>
      <w:r w:rsidRPr="00FB205E">
        <w:rPr>
          <w:sz w:val="22"/>
          <w:szCs w:val="22"/>
        </w:rPr>
        <w:t>dir.</w:t>
      </w:r>
      <w:proofErr w:type="spellEnd"/>
      <w:r w:rsidRPr="00FB205E">
        <w:rPr>
          <w:sz w:val="22"/>
          <w:szCs w:val="22"/>
        </w:rPr>
        <w:t xml:space="preserve">), </w:t>
      </w:r>
      <w:proofErr w:type="spellStart"/>
      <w:r w:rsidRPr="00FB205E">
        <w:rPr>
          <w:sz w:val="22"/>
          <w:szCs w:val="22"/>
        </w:rPr>
        <w:t>Bracchi</w:t>
      </w:r>
      <w:proofErr w:type="spellEnd"/>
      <w:r w:rsidRPr="00FB205E">
        <w:rPr>
          <w:sz w:val="22"/>
          <w:szCs w:val="22"/>
        </w:rPr>
        <w:t xml:space="preserve">, Claudia, </w:t>
      </w:r>
      <w:proofErr w:type="spellStart"/>
      <w:r w:rsidRPr="00FB205E">
        <w:rPr>
          <w:sz w:val="22"/>
          <w:szCs w:val="22"/>
        </w:rPr>
        <w:t>Brenner</w:t>
      </w:r>
      <w:proofErr w:type="spellEnd"/>
      <w:r w:rsidRPr="00FB205E">
        <w:rPr>
          <w:sz w:val="22"/>
          <w:szCs w:val="22"/>
        </w:rPr>
        <w:t xml:space="preserve">, Gabriel y otros. </w:t>
      </w:r>
      <w:r w:rsidRPr="00FB205E">
        <w:rPr>
          <w:iCs/>
          <w:sz w:val="22"/>
          <w:szCs w:val="22"/>
        </w:rPr>
        <w:t>Violencia escolar bajo sospecha</w:t>
      </w:r>
      <w:r w:rsidRPr="00FB205E">
        <w:rPr>
          <w:sz w:val="22"/>
          <w:szCs w:val="22"/>
        </w:rPr>
        <w:t xml:space="preserve">. </w:t>
      </w:r>
      <w:proofErr w:type="spellStart"/>
      <w:r w:rsidRPr="00FB205E">
        <w:rPr>
          <w:sz w:val="22"/>
          <w:szCs w:val="22"/>
        </w:rPr>
        <w:t>Miño</w:t>
      </w:r>
      <w:proofErr w:type="spellEnd"/>
      <w:r w:rsidRPr="00FB205E">
        <w:rPr>
          <w:sz w:val="22"/>
          <w:szCs w:val="22"/>
        </w:rPr>
        <w:t xml:space="preserve"> y Dávila, Bs. As., 2009. </w:t>
      </w:r>
    </w:p>
    <w:p w:rsidR="002E7265" w:rsidRPr="00FB205E" w:rsidRDefault="002E7265" w:rsidP="002E7265">
      <w:pPr>
        <w:pStyle w:val="Default"/>
        <w:ind w:left="284" w:hanging="284"/>
        <w:jc w:val="both"/>
        <w:rPr>
          <w:sz w:val="22"/>
          <w:szCs w:val="22"/>
        </w:rPr>
      </w:pPr>
      <w:r w:rsidRPr="00FB205E">
        <w:rPr>
          <w:iCs/>
          <w:sz w:val="22"/>
          <w:szCs w:val="22"/>
        </w:rPr>
        <w:t xml:space="preserve">- </w:t>
      </w:r>
      <w:proofErr w:type="spellStart"/>
      <w:r w:rsidRPr="00FB205E">
        <w:rPr>
          <w:sz w:val="22"/>
          <w:szCs w:val="22"/>
        </w:rPr>
        <w:t>Bracchi</w:t>
      </w:r>
      <w:proofErr w:type="spellEnd"/>
      <w:r w:rsidRPr="00FB205E">
        <w:rPr>
          <w:sz w:val="22"/>
          <w:szCs w:val="22"/>
        </w:rPr>
        <w:t xml:space="preserve">, Claudia (2009). “El tema de las violencias en la historia del sistema educativo. Una búsqueda en la revista Anales de la Educación Común“. En KAPLAN V. Carina. Violencia escolar bajo sospecha. Buenos Aires. Edit. </w:t>
      </w:r>
      <w:proofErr w:type="spellStart"/>
      <w:r w:rsidRPr="00FB205E">
        <w:rPr>
          <w:sz w:val="22"/>
          <w:szCs w:val="22"/>
        </w:rPr>
        <w:t>Miño</w:t>
      </w:r>
      <w:proofErr w:type="spellEnd"/>
      <w:r w:rsidRPr="00FB205E">
        <w:rPr>
          <w:sz w:val="22"/>
          <w:szCs w:val="22"/>
        </w:rPr>
        <w:t xml:space="preserve"> y Dávila. </w:t>
      </w:r>
    </w:p>
    <w:p w:rsidR="002E7265" w:rsidRPr="00FB205E" w:rsidRDefault="002E7265" w:rsidP="002E7265">
      <w:pPr>
        <w:pStyle w:val="Default"/>
        <w:ind w:left="284" w:hanging="284"/>
        <w:jc w:val="both"/>
        <w:rPr>
          <w:sz w:val="22"/>
          <w:szCs w:val="22"/>
        </w:rPr>
      </w:pPr>
      <w:r w:rsidRPr="00FB205E">
        <w:rPr>
          <w:iCs/>
          <w:sz w:val="22"/>
          <w:szCs w:val="22"/>
        </w:rPr>
        <w:t xml:space="preserve">- </w:t>
      </w:r>
      <w:proofErr w:type="spellStart"/>
      <w:r w:rsidRPr="00FB205E">
        <w:rPr>
          <w:sz w:val="22"/>
          <w:szCs w:val="22"/>
        </w:rPr>
        <w:t>Kaplan</w:t>
      </w:r>
      <w:proofErr w:type="spellEnd"/>
      <w:r w:rsidRPr="00FB205E">
        <w:rPr>
          <w:sz w:val="22"/>
          <w:szCs w:val="22"/>
        </w:rPr>
        <w:t xml:space="preserve">, Carina (2006). Violencias en plural. Sociología de las violencias en la escuela. Buenos Aires. Edit. </w:t>
      </w:r>
      <w:proofErr w:type="spellStart"/>
      <w:r w:rsidRPr="00FB205E">
        <w:rPr>
          <w:sz w:val="22"/>
          <w:szCs w:val="22"/>
        </w:rPr>
        <w:t>Miño</w:t>
      </w:r>
      <w:proofErr w:type="spellEnd"/>
      <w:r w:rsidRPr="00FB205E">
        <w:rPr>
          <w:sz w:val="22"/>
          <w:szCs w:val="22"/>
        </w:rPr>
        <w:t xml:space="preserve"> y Dávila. </w:t>
      </w:r>
    </w:p>
    <w:p w:rsidR="002E7265" w:rsidRPr="00FB205E" w:rsidRDefault="002E7265" w:rsidP="002E7265">
      <w:pPr>
        <w:pStyle w:val="Default"/>
        <w:ind w:left="284" w:hanging="284"/>
        <w:jc w:val="both"/>
        <w:rPr>
          <w:sz w:val="22"/>
          <w:szCs w:val="22"/>
        </w:rPr>
      </w:pPr>
      <w:r w:rsidRPr="00FB205E">
        <w:rPr>
          <w:iCs/>
          <w:sz w:val="22"/>
          <w:szCs w:val="22"/>
        </w:rPr>
        <w:t xml:space="preserve">- </w:t>
      </w:r>
      <w:r w:rsidRPr="00FB205E">
        <w:rPr>
          <w:sz w:val="22"/>
          <w:szCs w:val="22"/>
        </w:rPr>
        <w:t xml:space="preserve">Baquero, R. y otros: Construyendo posibilidad. Apropiación y sentido de la experiencia escolar. Rosario, Homo Sapiens, 2008.- </w:t>
      </w:r>
    </w:p>
    <w:p w:rsidR="002E7265" w:rsidRPr="00FB205E" w:rsidRDefault="002E7265" w:rsidP="002E7265">
      <w:pPr>
        <w:pStyle w:val="Default"/>
        <w:ind w:left="284" w:hanging="284"/>
        <w:jc w:val="both"/>
        <w:rPr>
          <w:sz w:val="22"/>
          <w:szCs w:val="22"/>
        </w:rPr>
      </w:pPr>
      <w:r w:rsidRPr="00FB205E">
        <w:rPr>
          <w:iCs/>
          <w:sz w:val="22"/>
          <w:szCs w:val="22"/>
        </w:rPr>
        <w:t xml:space="preserve">- </w:t>
      </w:r>
      <w:proofErr w:type="spellStart"/>
      <w:r w:rsidRPr="00FB205E">
        <w:rPr>
          <w:sz w:val="22"/>
          <w:szCs w:val="22"/>
        </w:rPr>
        <w:t>Birgín</w:t>
      </w:r>
      <w:proofErr w:type="spellEnd"/>
      <w:r w:rsidRPr="00FB205E">
        <w:rPr>
          <w:sz w:val="22"/>
          <w:szCs w:val="22"/>
        </w:rPr>
        <w:t xml:space="preserve">, Alejandra y </w:t>
      </w:r>
      <w:proofErr w:type="spellStart"/>
      <w:r w:rsidRPr="00FB205E">
        <w:rPr>
          <w:sz w:val="22"/>
          <w:szCs w:val="22"/>
        </w:rPr>
        <w:t>Duschatzky</w:t>
      </w:r>
      <w:proofErr w:type="spellEnd"/>
      <w:r w:rsidRPr="00FB205E">
        <w:rPr>
          <w:sz w:val="22"/>
          <w:szCs w:val="22"/>
        </w:rPr>
        <w:t xml:space="preserve">, Silvia: “Escenas escolares de un nuevo siglo”. En: Dónde está la escuela. Ensayos sobre la gestión institucional en tiempos de turbulencia. Bs. As., Edit. Manantial, 2001.- </w:t>
      </w:r>
    </w:p>
    <w:p w:rsidR="002E7265" w:rsidRPr="00FB205E" w:rsidRDefault="002E7265" w:rsidP="002E7265">
      <w:pPr>
        <w:pStyle w:val="Default"/>
        <w:ind w:left="284" w:hanging="284"/>
        <w:jc w:val="both"/>
        <w:rPr>
          <w:sz w:val="22"/>
          <w:szCs w:val="22"/>
        </w:rPr>
      </w:pPr>
      <w:r w:rsidRPr="00FB205E">
        <w:rPr>
          <w:iCs/>
          <w:sz w:val="22"/>
          <w:szCs w:val="22"/>
        </w:rPr>
        <w:t xml:space="preserve">- </w:t>
      </w:r>
      <w:proofErr w:type="spellStart"/>
      <w:r w:rsidRPr="00FB205E">
        <w:rPr>
          <w:sz w:val="22"/>
          <w:szCs w:val="22"/>
        </w:rPr>
        <w:t>Kessler</w:t>
      </w:r>
      <w:proofErr w:type="spellEnd"/>
      <w:r w:rsidRPr="00FB205E">
        <w:rPr>
          <w:sz w:val="22"/>
          <w:szCs w:val="22"/>
        </w:rPr>
        <w:t xml:space="preserve">, G. </w:t>
      </w:r>
      <w:r w:rsidRPr="00FB205E">
        <w:rPr>
          <w:iCs/>
          <w:sz w:val="22"/>
          <w:szCs w:val="22"/>
        </w:rPr>
        <w:t>La experiencia educativa fragmentada</w:t>
      </w:r>
      <w:r w:rsidRPr="00FB205E">
        <w:rPr>
          <w:sz w:val="22"/>
          <w:szCs w:val="22"/>
        </w:rPr>
        <w:t xml:space="preserve">, (en línea) Buenos Aires, IIPEUNESCO, </w:t>
      </w:r>
    </w:p>
    <w:p w:rsidR="002E7265" w:rsidRPr="00FB205E" w:rsidRDefault="002E7265" w:rsidP="002E7265">
      <w:pPr>
        <w:pStyle w:val="Default"/>
        <w:ind w:left="284" w:hanging="284"/>
        <w:jc w:val="both"/>
        <w:rPr>
          <w:sz w:val="22"/>
          <w:szCs w:val="22"/>
        </w:rPr>
      </w:pPr>
      <w:r w:rsidRPr="00FB205E">
        <w:rPr>
          <w:iCs/>
          <w:sz w:val="22"/>
          <w:szCs w:val="22"/>
        </w:rPr>
        <w:t xml:space="preserve">- </w:t>
      </w:r>
      <w:proofErr w:type="spellStart"/>
      <w:r w:rsidRPr="00FB205E">
        <w:rPr>
          <w:sz w:val="22"/>
          <w:szCs w:val="22"/>
        </w:rPr>
        <w:t>Manolakis</w:t>
      </w:r>
      <w:proofErr w:type="spellEnd"/>
      <w:r w:rsidRPr="00FB205E">
        <w:rPr>
          <w:sz w:val="22"/>
          <w:szCs w:val="22"/>
        </w:rPr>
        <w:t xml:space="preserve">, Laura. “Las nuevas tecnologías de la información y la comunicación en la escuela” en Baquero, R., </w:t>
      </w:r>
      <w:proofErr w:type="spellStart"/>
      <w:r w:rsidRPr="00FB205E">
        <w:rPr>
          <w:sz w:val="22"/>
          <w:szCs w:val="22"/>
        </w:rPr>
        <w:t>Diker</w:t>
      </w:r>
      <w:proofErr w:type="spellEnd"/>
      <w:r w:rsidRPr="00FB205E">
        <w:rPr>
          <w:sz w:val="22"/>
          <w:szCs w:val="22"/>
        </w:rPr>
        <w:t xml:space="preserve">, G. y </w:t>
      </w:r>
      <w:proofErr w:type="spellStart"/>
      <w:r w:rsidRPr="00FB205E">
        <w:rPr>
          <w:sz w:val="22"/>
          <w:szCs w:val="22"/>
        </w:rPr>
        <w:t>Frigerio</w:t>
      </w:r>
      <w:proofErr w:type="spellEnd"/>
      <w:r w:rsidRPr="00FB205E">
        <w:rPr>
          <w:sz w:val="22"/>
          <w:szCs w:val="22"/>
        </w:rPr>
        <w:t>, G</w:t>
      </w:r>
      <w:r w:rsidRPr="00FB205E">
        <w:rPr>
          <w:iCs/>
          <w:sz w:val="22"/>
          <w:szCs w:val="22"/>
        </w:rPr>
        <w:t xml:space="preserve">. Las formas de lo escolar. </w:t>
      </w:r>
      <w:r w:rsidRPr="00FB205E">
        <w:rPr>
          <w:sz w:val="22"/>
          <w:szCs w:val="22"/>
        </w:rPr>
        <w:t xml:space="preserve">Del estante editorial, Bs. As., 2007. </w:t>
      </w:r>
    </w:p>
    <w:p w:rsidR="002E7265" w:rsidRPr="00FB205E" w:rsidRDefault="002E7265" w:rsidP="002E7265">
      <w:pPr>
        <w:pStyle w:val="Default"/>
        <w:ind w:left="284" w:hanging="284"/>
        <w:jc w:val="both"/>
        <w:rPr>
          <w:sz w:val="22"/>
          <w:szCs w:val="22"/>
        </w:rPr>
      </w:pPr>
      <w:r w:rsidRPr="00FB205E">
        <w:rPr>
          <w:iCs/>
          <w:sz w:val="22"/>
          <w:szCs w:val="22"/>
        </w:rPr>
        <w:t xml:space="preserve">- </w:t>
      </w:r>
      <w:proofErr w:type="spellStart"/>
      <w:r w:rsidRPr="00FB205E">
        <w:rPr>
          <w:sz w:val="22"/>
          <w:szCs w:val="22"/>
        </w:rPr>
        <w:t>Tenti</w:t>
      </w:r>
      <w:proofErr w:type="spellEnd"/>
      <w:r w:rsidRPr="00FB205E">
        <w:rPr>
          <w:sz w:val="22"/>
          <w:szCs w:val="22"/>
        </w:rPr>
        <w:t xml:space="preserve"> </w:t>
      </w:r>
      <w:proofErr w:type="spellStart"/>
      <w:r w:rsidRPr="00FB205E">
        <w:rPr>
          <w:sz w:val="22"/>
          <w:szCs w:val="22"/>
        </w:rPr>
        <w:t>Fanfani</w:t>
      </w:r>
      <w:proofErr w:type="spellEnd"/>
      <w:r w:rsidRPr="00FB205E">
        <w:rPr>
          <w:sz w:val="22"/>
          <w:szCs w:val="22"/>
        </w:rPr>
        <w:t xml:space="preserve">, Emilio. “Viejas y nuevas formas de autoridad docente” en </w:t>
      </w:r>
      <w:r w:rsidRPr="00FB205E">
        <w:rPr>
          <w:iCs/>
          <w:sz w:val="22"/>
          <w:szCs w:val="22"/>
        </w:rPr>
        <w:t>Revista Todavía</w:t>
      </w:r>
      <w:r w:rsidRPr="00FB205E">
        <w:rPr>
          <w:sz w:val="22"/>
          <w:szCs w:val="22"/>
        </w:rPr>
        <w:t xml:space="preserve">, abril 2004. Disponible en: www.catedu.es/convivencia </w:t>
      </w:r>
    </w:p>
    <w:p w:rsidR="002E7265" w:rsidRPr="00FB205E" w:rsidRDefault="002E7265" w:rsidP="002E7265">
      <w:pPr>
        <w:pStyle w:val="Default"/>
        <w:ind w:left="284" w:hanging="284"/>
        <w:jc w:val="both"/>
        <w:rPr>
          <w:sz w:val="22"/>
          <w:szCs w:val="22"/>
        </w:rPr>
      </w:pPr>
      <w:r w:rsidRPr="00FB205E">
        <w:rPr>
          <w:iCs/>
          <w:sz w:val="22"/>
          <w:szCs w:val="22"/>
        </w:rPr>
        <w:t xml:space="preserve">- </w:t>
      </w:r>
      <w:proofErr w:type="spellStart"/>
      <w:r w:rsidRPr="00FB205E">
        <w:rPr>
          <w:sz w:val="22"/>
          <w:szCs w:val="22"/>
        </w:rPr>
        <w:t>Tenti</w:t>
      </w:r>
      <w:proofErr w:type="spellEnd"/>
      <w:r w:rsidRPr="00FB205E">
        <w:rPr>
          <w:sz w:val="22"/>
          <w:szCs w:val="22"/>
        </w:rPr>
        <w:t xml:space="preserve"> </w:t>
      </w:r>
      <w:proofErr w:type="spellStart"/>
      <w:r w:rsidRPr="00FB205E">
        <w:rPr>
          <w:sz w:val="22"/>
          <w:szCs w:val="22"/>
        </w:rPr>
        <w:t>Fanfani</w:t>
      </w:r>
      <w:proofErr w:type="spellEnd"/>
      <w:r w:rsidRPr="00FB205E">
        <w:rPr>
          <w:sz w:val="22"/>
          <w:szCs w:val="22"/>
        </w:rPr>
        <w:t>, Emilio. “Cultura juvenil y cultura escolar”. Ponencia presentada en el Encuentro “</w:t>
      </w:r>
      <w:proofErr w:type="spellStart"/>
      <w:r w:rsidRPr="00FB205E">
        <w:rPr>
          <w:sz w:val="22"/>
          <w:szCs w:val="22"/>
        </w:rPr>
        <w:t>Escola</w:t>
      </w:r>
      <w:proofErr w:type="spellEnd"/>
      <w:r w:rsidRPr="00FB205E">
        <w:rPr>
          <w:sz w:val="22"/>
          <w:szCs w:val="22"/>
        </w:rPr>
        <w:t xml:space="preserve"> </w:t>
      </w:r>
      <w:proofErr w:type="spellStart"/>
      <w:r w:rsidRPr="00FB205E">
        <w:rPr>
          <w:sz w:val="22"/>
          <w:szCs w:val="22"/>
        </w:rPr>
        <w:t>jovem</w:t>
      </w:r>
      <w:proofErr w:type="spellEnd"/>
      <w:r w:rsidRPr="00FB205E">
        <w:rPr>
          <w:sz w:val="22"/>
          <w:szCs w:val="22"/>
        </w:rPr>
        <w:t xml:space="preserve">: un </w:t>
      </w:r>
      <w:proofErr w:type="spellStart"/>
      <w:r w:rsidRPr="00FB205E">
        <w:rPr>
          <w:sz w:val="22"/>
          <w:szCs w:val="22"/>
        </w:rPr>
        <w:t>novo</w:t>
      </w:r>
      <w:proofErr w:type="spellEnd"/>
      <w:r w:rsidRPr="00FB205E">
        <w:rPr>
          <w:sz w:val="22"/>
          <w:szCs w:val="22"/>
        </w:rPr>
        <w:t xml:space="preserve"> </w:t>
      </w:r>
      <w:proofErr w:type="spellStart"/>
      <w:r w:rsidRPr="00FB205E">
        <w:rPr>
          <w:sz w:val="22"/>
          <w:szCs w:val="22"/>
        </w:rPr>
        <w:t>olhar</w:t>
      </w:r>
      <w:proofErr w:type="spellEnd"/>
      <w:r w:rsidRPr="00FB205E">
        <w:rPr>
          <w:sz w:val="22"/>
          <w:szCs w:val="22"/>
        </w:rPr>
        <w:t xml:space="preserve"> para la </w:t>
      </w:r>
      <w:proofErr w:type="spellStart"/>
      <w:r w:rsidRPr="00FB205E">
        <w:rPr>
          <w:sz w:val="22"/>
          <w:szCs w:val="22"/>
        </w:rPr>
        <w:t>ensino</w:t>
      </w:r>
      <w:proofErr w:type="spellEnd"/>
      <w:r w:rsidRPr="00FB205E">
        <w:rPr>
          <w:sz w:val="22"/>
          <w:szCs w:val="22"/>
        </w:rPr>
        <w:t xml:space="preserve"> medio”. Ministerio de </w:t>
      </w:r>
      <w:proofErr w:type="spellStart"/>
      <w:r w:rsidRPr="00FB205E">
        <w:rPr>
          <w:sz w:val="22"/>
          <w:szCs w:val="22"/>
        </w:rPr>
        <w:t>Educacao</w:t>
      </w:r>
      <w:proofErr w:type="spellEnd"/>
      <w:r w:rsidRPr="00FB205E">
        <w:rPr>
          <w:sz w:val="22"/>
          <w:szCs w:val="22"/>
        </w:rPr>
        <w:t xml:space="preserve">, Brasil, 2000. Disponible en: www.rticpromse.files.wordpress.com </w:t>
      </w:r>
    </w:p>
    <w:p w:rsidR="002E7265" w:rsidRPr="00FB205E" w:rsidRDefault="002E7265" w:rsidP="002E7265">
      <w:pPr>
        <w:pStyle w:val="Default"/>
        <w:ind w:left="284" w:hanging="284"/>
        <w:jc w:val="both"/>
        <w:rPr>
          <w:sz w:val="22"/>
          <w:szCs w:val="22"/>
        </w:rPr>
      </w:pPr>
      <w:r w:rsidRPr="00FB205E">
        <w:rPr>
          <w:iCs/>
          <w:sz w:val="22"/>
          <w:szCs w:val="22"/>
        </w:rPr>
        <w:t xml:space="preserve">- </w:t>
      </w:r>
      <w:proofErr w:type="spellStart"/>
      <w:r w:rsidRPr="00FB205E">
        <w:rPr>
          <w:sz w:val="22"/>
          <w:szCs w:val="22"/>
        </w:rPr>
        <w:t>Urresti</w:t>
      </w:r>
      <w:proofErr w:type="spellEnd"/>
      <w:r w:rsidRPr="00FB205E">
        <w:rPr>
          <w:sz w:val="22"/>
          <w:szCs w:val="22"/>
        </w:rPr>
        <w:t xml:space="preserve">, Marcelo. “Adolescencia y juventud: dos categorías construidas socialmente” en: </w:t>
      </w:r>
      <w:proofErr w:type="spellStart"/>
      <w:r w:rsidRPr="00FB205E">
        <w:rPr>
          <w:sz w:val="22"/>
          <w:szCs w:val="22"/>
        </w:rPr>
        <w:t>Tenti</w:t>
      </w:r>
      <w:proofErr w:type="spellEnd"/>
      <w:r w:rsidRPr="00FB205E">
        <w:rPr>
          <w:sz w:val="22"/>
          <w:szCs w:val="22"/>
        </w:rPr>
        <w:t xml:space="preserve"> </w:t>
      </w:r>
      <w:proofErr w:type="spellStart"/>
      <w:r w:rsidRPr="00FB205E">
        <w:rPr>
          <w:sz w:val="22"/>
          <w:szCs w:val="22"/>
        </w:rPr>
        <w:t>Fanfani</w:t>
      </w:r>
      <w:proofErr w:type="spellEnd"/>
      <w:r w:rsidRPr="00FB205E">
        <w:rPr>
          <w:sz w:val="22"/>
          <w:szCs w:val="22"/>
        </w:rPr>
        <w:t>, E. (</w:t>
      </w:r>
      <w:proofErr w:type="spellStart"/>
      <w:r w:rsidRPr="00FB205E">
        <w:rPr>
          <w:sz w:val="22"/>
          <w:szCs w:val="22"/>
        </w:rPr>
        <w:t>comp</w:t>
      </w:r>
      <w:proofErr w:type="spellEnd"/>
      <w:r w:rsidRPr="00FB205E">
        <w:rPr>
          <w:sz w:val="22"/>
          <w:szCs w:val="22"/>
        </w:rPr>
        <w:t xml:space="preserve">.) </w:t>
      </w:r>
      <w:r w:rsidRPr="00FB205E">
        <w:rPr>
          <w:iCs/>
          <w:sz w:val="22"/>
          <w:szCs w:val="22"/>
        </w:rPr>
        <w:t xml:space="preserve">Una escuela para los adolescentes. Reflexiones y valoraciones, </w:t>
      </w:r>
      <w:r w:rsidRPr="00FB205E">
        <w:rPr>
          <w:sz w:val="22"/>
          <w:szCs w:val="22"/>
        </w:rPr>
        <w:t xml:space="preserve">Buenos Aires: UNICEF/Losada, 2000. </w:t>
      </w:r>
    </w:p>
    <w:p w:rsidR="002E7265" w:rsidRPr="00FB205E" w:rsidRDefault="002E7265" w:rsidP="002E7265">
      <w:pPr>
        <w:pStyle w:val="Default"/>
        <w:ind w:left="284" w:hanging="284"/>
        <w:jc w:val="both"/>
        <w:rPr>
          <w:sz w:val="22"/>
          <w:szCs w:val="22"/>
        </w:rPr>
      </w:pPr>
      <w:r w:rsidRPr="00FB205E">
        <w:rPr>
          <w:iCs/>
          <w:sz w:val="22"/>
          <w:szCs w:val="22"/>
        </w:rPr>
        <w:t xml:space="preserve">- </w:t>
      </w:r>
      <w:r w:rsidRPr="00FB205E">
        <w:rPr>
          <w:sz w:val="22"/>
          <w:szCs w:val="22"/>
        </w:rPr>
        <w:t xml:space="preserve">Jacinto, C y </w:t>
      </w:r>
      <w:proofErr w:type="spellStart"/>
      <w:r w:rsidRPr="00FB205E">
        <w:rPr>
          <w:sz w:val="22"/>
          <w:szCs w:val="22"/>
        </w:rPr>
        <w:t>Terigi</w:t>
      </w:r>
      <w:proofErr w:type="spellEnd"/>
      <w:r w:rsidRPr="00FB205E">
        <w:rPr>
          <w:sz w:val="22"/>
          <w:szCs w:val="22"/>
        </w:rPr>
        <w:t>, F. (2007). Cap. 4: Estrategias para la inclusión en las instituciones escolares .Cap. 5: Más allá de la escuela. Apoyos intersectoriales y relaciones con los contextos. En ¿Qué hacer ante las desigualdades en la educación secundaria? Aportes a la experiencia latinoamericana</w:t>
      </w:r>
      <w:r w:rsidRPr="00FB205E">
        <w:rPr>
          <w:iCs/>
          <w:sz w:val="22"/>
          <w:szCs w:val="22"/>
        </w:rPr>
        <w:t xml:space="preserve">. </w:t>
      </w:r>
      <w:r w:rsidRPr="00FB205E">
        <w:rPr>
          <w:sz w:val="22"/>
          <w:szCs w:val="22"/>
        </w:rPr>
        <w:t xml:space="preserve">Editorial Santillana. Buenos Aires. </w:t>
      </w:r>
    </w:p>
    <w:p w:rsidR="002E7265" w:rsidRPr="00FB205E" w:rsidRDefault="002E7265" w:rsidP="002E7265">
      <w:pPr>
        <w:pStyle w:val="Default"/>
        <w:ind w:left="284" w:hanging="284"/>
        <w:jc w:val="both"/>
        <w:rPr>
          <w:sz w:val="22"/>
          <w:szCs w:val="22"/>
        </w:rPr>
      </w:pPr>
      <w:r w:rsidRPr="00FB205E">
        <w:rPr>
          <w:iCs/>
          <w:sz w:val="22"/>
          <w:szCs w:val="22"/>
        </w:rPr>
        <w:t xml:space="preserve">- </w:t>
      </w:r>
      <w:r w:rsidRPr="00FB205E">
        <w:rPr>
          <w:sz w:val="22"/>
          <w:szCs w:val="22"/>
        </w:rPr>
        <w:t xml:space="preserve">Jacinto, Claudia y </w:t>
      </w:r>
      <w:proofErr w:type="spellStart"/>
      <w:r w:rsidRPr="00FB205E">
        <w:rPr>
          <w:sz w:val="22"/>
          <w:szCs w:val="22"/>
        </w:rPr>
        <w:t>Teriggi</w:t>
      </w:r>
      <w:proofErr w:type="spellEnd"/>
      <w:r w:rsidRPr="00FB205E">
        <w:rPr>
          <w:sz w:val="22"/>
          <w:szCs w:val="22"/>
        </w:rPr>
        <w:t xml:space="preserve">, </w:t>
      </w:r>
      <w:proofErr w:type="spellStart"/>
      <w:r w:rsidRPr="00FB205E">
        <w:rPr>
          <w:sz w:val="22"/>
          <w:szCs w:val="22"/>
        </w:rPr>
        <w:t>Flavia</w:t>
      </w:r>
      <w:proofErr w:type="spellEnd"/>
      <w:r w:rsidRPr="00FB205E">
        <w:rPr>
          <w:sz w:val="22"/>
          <w:szCs w:val="22"/>
        </w:rPr>
        <w:t xml:space="preserve">. Qué hacer ante las desigualdades de la educación. Aportes de la experiencia latinoamericana. </w:t>
      </w:r>
      <w:proofErr w:type="spellStart"/>
      <w:r w:rsidRPr="00FB205E">
        <w:rPr>
          <w:sz w:val="22"/>
          <w:szCs w:val="22"/>
        </w:rPr>
        <w:t>Bs.As</w:t>
      </w:r>
      <w:proofErr w:type="spellEnd"/>
      <w:r w:rsidRPr="00FB205E">
        <w:rPr>
          <w:sz w:val="22"/>
          <w:szCs w:val="22"/>
        </w:rPr>
        <w:t xml:space="preserve">., UNESCO-IIPE, Santillana, 2007. </w:t>
      </w:r>
    </w:p>
    <w:p w:rsidR="002E7265" w:rsidRPr="00FB205E" w:rsidRDefault="002E7265" w:rsidP="002E7265">
      <w:pPr>
        <w:pStyle w:val="Default"/>
        <w:jc w:val="both"/>
        <w:rPr>
          <w:sz w:val="22"/>
          <w:szCs w:val="22"/>
        </w:rPr>
      </w:pPr>
    </w:p>
    <w:p w:rsidR="002E7265" w:rsidRPr="00FB205E" w:rsidRDefault="002E7265" w:rsidP="002E7265">
      <w:pPr>
        <w:pStyle w:val="Default"/>
        <w:jc w:val="both"/>
        <w:rPr>
          <w:sz w:val="22"/>
          <w:szCs w:val="22"/>
        </w:rPr>
      </w:pPr>
      <w:r w:rsidRPr="00FB205E">
        <w:rPr>
          <w:b/>
          <w:bCs/>
          <w:sz w:val="22"/>
          <w:szCs w:val="22"/>
        </w:rPr>
        <w:t xml:space="preserve">Bloque 4. El Secretario en el equipo de la Escuela Secundaria. </w:t>
      </w:r>
    </w:p>
    <w:p w:rsidR="002E7265" w:rsidRPr="00FB205E" w:rsidRDefault="002E7265" w:rsidP="002E7265">
      <w:pPr>
        <w:pStyle w:val="Default"/>
        <w:jc w:val="both"/>
        <w:rPr>
          <w:sz w:val="22"/>
          <w:szCs w:val="22"/>
        </w:rPr>
      </w:pPr>
      <w:r w:rsidRPr="00FB205E">
        <w:rPr>
          <w:b/>
          <w:bCs/>
          <w:sz w:val="22"/>
          <w:szCs w:val="22"/>
        </w:rPr>
        <w:t xml:space="preserve">1. </w:t>
      </w:r>
      <w:r w:rsidRPr="00FB205E">
        <w:rPr>
          <w:sz w:val="22"/>
          <w:szCs w:val="22"/>
        </w:rPr>
        <w:t xml:space="preserve">El lugar del Secretario en la Escuela Secundaria. Roles, funciones y tareas. </w:t>
      </w:r>
    </w:p>
    <w:p w:rsidR="002E7265" w:rsidRPr="00FB205E" w:rsidRDefault="002E7265" w:rsidP="002E7265">
      <w:pPr>
        <w:pStyle w:val="Default"/>
        <w:jc w:val="both"/>
        <w:rPr>
          <w:sz w:val="22"/>
          <w:szCs w:val="22"/>
        </w:rPr>
      </w:pPr>
      <w:r w:rsidRPr="00FB205E">
        <w:rPr>
          <w:b/>
          <w:bCs/>
          <w:sz w:val="22"/>
          <w:szCs w:val="22"/>
        </w:rPr>
        <w:t xml:space="preserve">2. </w:t>
      </w:r>
      <w:r w:rsidRPr="00FB205E">
        <w:rPr>
          <w:sz w:val="22"/>
          <w:szCs w:val="22"/>
        </w:rPr>
        <w:t xml:space="preserve">La subordinación de los aspectos técnicos administrativos a los principios y finalidades sustantivas del sistema educativo: la enseñanza y los aprendizajes. La gestión y la administración escolar al servicio de un proyecto político pedagógico. </w:t>
      </w:r>
    </w:p>
    <w:p w:rsidR="002E7265" w:rsidRPr="00FB205E" w:rsidRDefault="002E7265" w:rsidP="002E7265">
      <w:pPr>
        <w:pStyle w:val="Default"/>
        <w:jc w:val="both"/>
        <w:rPr>
          <w:sz w:val="22"/>
          <w:szCs w:val="22"/>
        </w:rPr>
      </w:pPr>
      <w:r w:rsidRPr="00FB205E">
        <w:rPr>
          <w:b/>
          <w:bCs/>
          <w:sz w:val="22"/>
          <w:szCs w:val="22"/>
        </w:rPr>
        <w:t xml:space="preserve">3. </w:t>
      </w:r>
      <w:r w:rsidRPr="00FB205E">
        <w:rPr>
          <w:sz w:val="22"/>
          <w:szCs w:val="22"/>
        </w:rPr>
        <w:t xml:space="preserve">Institución y cambio. La participación como eje de la organización institucional y la institucionalización de las novedades. </w:t>
      </w:r>
      <w:proofErr w:type="spellStart"/>
      <w:r w:rsidRPr="00FB205E">
        <w:rPr>
          <w:sz w:val="22"/>
          <w:szCs w:val="22"/>
        </w:rPr>
        <w:t>Resignificación</w:t>
      </w:r>
      <w:proofErr w:type="spellEnd"/>
      <w:r w:rsidRPr="00FB205E">
        <w:rPr>
          <w:sz w:val="22"/>
          <w:szCs w:val="22"/>
        </w:rPr>
        <w:t xml:space="preserve"> del rol en los procesos construcción de la escuela secundaria obligatoria de seis años. El derecho de acceso a la información de todos los actores institucionales, y desde ellos hacia el campo educativo </w:t>
      </w:r>
    </w:p>
    <w:p w:rsidR="002E7265" w:rsidRPr="00FB205E" w:rsidRDefault="002E7265" w:rsidP="002E7265">
      <w:pPr>
        <w:pStyle w:val="Default"/>
        <w:jc w:val="both"/>
        <w:rPr>
          <w:sz w:val="22"/>
          <w:szCs w:val="22"/>
        </w:rPr>
      </w:pPr>
      <w:r w:rsidRPr="00FB205E">
        <w:rPr>
          <w:b/>
          <w:bCs/>
          <w:sz w:val="22"/>
          <w:szCs w:val="22"/>
        </w:rPr>
        <w:t xml:space="preserve">4. </w:t>
      </w:r>
      <w:r w:rsidRPr="00FB205E">
        <w:rPr>
          <w:sz w:val="22"/>
          <w:szCs w:val="22"/>
        </w:rPr>
        <w:t xml:space="preserve">Conocimiento de las normas y procedimientos protocolares relativos a la producción </w:t>
      </w:r>
    </w:p>
    <w:p w:rsidR="002E7265" w:rsidRPr="00FB205E" w:rsidRDefault="002E7265" w:rsidP="002E7265">
      <w:pPr>
        <w:pStyle w:val="Default"/>
        <w:jc w:val="both"/>
        <w:rPr>
          <w:sz w:val="22"/>
          <w:szCs w:val="22"/>
        </w:rPr>
      </w:pPr>
      <w:proofErr w:type="gramStart"/>
      <w:r w:rsidRPr="00FB205E">
        <w:rPr>
          <w:sz w:val="22"/>
          <w:szCs w:val="22"/>
        </w:rPr>
        <w:lastRenderedPageBreak/>
        <w:t>y</w:t>
      </w:r>
      <w:proofErr w:type="gramEnd"/>
      <w:r w:rsidRPr="00FB205E">
        <w:rPr>
          <w:sz w:val="22"/>
          <w:szCs w:val="22"/>
        </w:rPr>
        <w:t xml:space="preserve"> circulación de la información. </w:t>
      </w:r>
    </w:p>
    <w:p w:rsidR="002E7265" w:rsidRPr="00FB205E" w:rsidRDefault="002E7265" w:rsidP="002E7265">
      <w:pPr>
        <w:pStyle w:val="Default"/>
        <w:jc w:val="both"/>
        <w:rPr>
          <w:sz w:val="22"/>
          <w:szCs w:val="22"/>
        </w:rPr>
      </w:pPr>
      <w:r w:rsidRPr="00FB205E">
        <w:rPr>
          <w:b/>
          <w:bCs/>
          <w:sz w:val="22"/>
          <w:szCs w:val="22"/>
        </w:rPr>
        <w:t xml:space="preserve">5. </w:t>
      </w:r>
      <w:r w:rsidRPr="00FB205E">
        <w:rPr>
          <w:sz w:val="22"/>
          <w:szCs w:val="22"/>
        </w:rPr>
        <w:t xml:space="preserve">La recolección y el uso de la información: acceso a fuentes y bases de datos. Sistematización, análisis y problematización de la dinámica institucional para la búsqueda de mejoras de los procesos de enseñanza y de aprendizaje </w:t>
      </w:r>
    </w:p>
    <w:p w:rsidR="002E7265" w:rsidRPr="00FB205E" w:rsidRDefault="002E7265" w:rsidP="002E7265">
      <w:pPr>
        <w:pStyle w:val="Default"/>
        <w:jc w:val="both"/>
        <w:rPr>
          <w:sz w:val="22"/>
          <w:szCs w:val="22"/>
        </w:rPr>
      </w:pPr>
      <w:r w:rsidRPr="00FB205E">
        <w:rPr>
          <w:sz w:val="22"/>
          <w:szCs w:val="22"/>
        </w:rPr>
        <w:t xml:space="preserve">Conocimiento y uso de los principales indicadores educativos, construcción de los datos relativos a su institución de referencia. Aportes desde la función al equipo de conducción y docente, para la lectura institucional de los datos construidos. </w:t>
      </w:r>
    </w:p>
    <w:p w:rsidR="002E7265" w:rsidRPr="00FB205E" w:rsidRDefault="002E7265" w:rsidP="002E7265">
      <w:pPr>
        <w:pStyle w:val="Default"/>
        <w:jc w:val="both"/>
        <w:rPr>
          <w:sz w:val="22"/>
          <w:szCs w:val="22"/>
        </w:rPr>
      </w:pPr>
      <w:r w:rsidRPr="00FB205E">
        <w:rPr>
          <w:b/>
          <w:bCs/>
          <w:sz w:val="22"/>
          <w:szCs w:val="22"/>
        </w:rPr>
        <w:t xml:space="preserve">6. </w:t>
      </w:r>
      <w:r w:rsidRPr="00FB205E">
        <w:rPr>
          <w:sz w:val="22"/>
          <w:szCs w:val="22"/>
        </w:rPr>
        <w:t xml:space="preserve">El Secretario y las relaciones interinstitucionales y comunitarias: estrategia de alianza para el cumplimiento de los objetivos político-pedagógicos de la Educación Secundaria. El acompañamiento de distintos actores comunitarios: organizaciones sociales, políticas, eclesiásticas, etc. que permitan la construcción de estrategias para la inclusión con aprendizaje. </w:t>
      </w:r>
    </w:p>
    <w:p w:rsidR="002E7265" w:rsidRPr="00FB205E" w:rsidRDefault="002E7265" w:rsidP="002E7265">
      <w:pPr>
        <w:pStyle w:val="Default"/>
        <w:jc w:val="both"/>
        <w:rPr>
          <w:b/>
          <w:bCs/>
          <w:sz w:val="22"/>
          <w:szCs w:val="22"/>
        </w:rPr>
      </w:pPr>
    </w:p>
    <w:p w:rsidR="002E7265" w:rsidRPr="00FB205E" w:rsidRDefault="002E7265" w:rsidP="002E7265">
      <w:pPr>
        <w:pStyle w:val="Default"/>
        <w:jc w:val="both"/>
        <w:rPr>
          <w:b/>
          <w:bCs/>
          <w:sz w:val="22"/>
          <w:szCs w:val="22"/>
        </w:rPr>
      </w:pPr>
      <w:r w:rsidRPr="00FB205E">
        <w:rPr>
          <w:b/>
          <w:bCs/>
          <w:sz w:val="22"/>
          <w:szCs w:val="22"/>
        </w:rPr>
        <w:t xml:space="preserve">Bibliografía: </w:t>
      </w:r>
    </w:p>
    <w:p w:rsidR="002E7265" w:rsidRPr="00FB205E" w:rsidRDefault="002E7265" w:rsidP="002E7265">
      <w:pPr>
        <w:pStyle w:val="Default"/>
        <w:jc w:val="both"/>
        <w:rPr>
          <w:sz w:val="22"/>
          <w:szCs w:val="22"/>
        </w:rPr>
      </w:pPr>
    </w:p>
    <w:p w:rsidR="002E7265" w:rsidRPr="00FB205E" w:rsidRDefault="002E7265" w:rsidP="002E7265">
      <w:pPr>
        <w:pStyle w:val="Default"/>
        <w:ind w:left="284" w:hanging="284"/>
        <w:jc w:val="both"/>
        <w:rPr>
          <w:sz w:val="22"/>
          <w:szCs w:val="22"/>
        </w:rPr>
      </w:pPr>
      <w:r w:rsidRPr="00FB205E">
        <w:rPr>
          <w:iCs/>
          <w:sz w:val="22"/>
          <w:szCs w:val="22"/>
        </w:rPr>
        <w:t xml:space="preserve">- </w:t>
      </w:r>
      <w:proofErr w:type="spellStart"/>
      <w:r w:rsidRPr="00FB205E">
        <w:rPr>
          <w:sz w:val="22"/>
          <w:szCs w:val="22"/>
        </w:rPr>
        <w:t>Butelman</w:t>
      </w:r>
      <w:proofErr w:type="spellEnd"/>
      <w:r w:rsidRPr="00FB205E">
        <w:rPr>
          <w:sz w:val="22"/>
          <w:szCs w:val="22"/>
        </w:rPr>
        <w:t>, Ida (</w:t>
      </w:r>
      <w:proofErr w:type="spellStart"/>
      <w:r w:rsidRPr="00FB205E">
        <w:rPr>
          <w:sz w:val="22"/>
          <w:szCs w:val="22"/>
        </w:rPr>
        <w:t>comp</w:t>
      </w:r>
      <w:proofErr w:type="spellEnd"/>
      <w:r w:rsidRPr="00FB205E">
        <w:rPr>
          <w:sz w:val="22"/>
          <w:szCs w:val="22"/>
        </w:rPr>
        <w:t xml:space="preserve">.). </w:t>
      </w:r>
      <w:r w:rsidRPr="00FB205E">
        <w:rPr>
          <w:iCs/>
          <w:sz w:val="22"/>
          <w:szCs w:val="22"/>
        </w:rPr>
        <w:t>Pensando las instituciones: sobre teorías y prácticas en educación</w:t>
      </w:r>
      <w:r w:rsidRPr="00FB205E">
        <w:rPr>
          <w:sz w:val="22"/>
          <w:szCs w:val="22"/>
        </w:rPr>
        <w:t xml:space="preserve">. </w:t>
      </w:r>
      <w:proofErr w:type="spellStart"/>
      <w:r w:rsidRPr="00FB205E">
        <w:rPr>
          <w:sz w:val="22"/>
          <w:szCs w:val="22"/>
        </w:rPr>
        <w:t>Paidós</w:t>
      </w:r>
      <w:proofErr w:type="spellEnd"/>
      <w:r w:rsidRPr="00FB205E">
        <w:rPr>
          <w:sz w:val="22"/>
          <w:szCs w:val="22"/>
        </w:rPr>
        <w:t xml:space="preserve">, </w:t>
      </w:r>
      <w:proofErr w:type="spellStart"/>
      <w:r w:rsidRPr="00FB205E">
        <w:rPr>
          <w:sz w:val="22"/>
          <w:szCs w:val="22"/>
        </w:rPr>
        <w:t>Bs.As</w:t>
      </w:r>
      <w:proofErr w:type="spellEnd"/>
      <w:r w:rsidRPr="00FB205E">
        <w:rPr>
          <w:sz w:val="22"/>
          <w:szCs w:val="22"/>
        </w:rPr>
        <w:t xml:space="preserve">., 1997. </w:t>
      </w:r>
    </w:p>
    <w:p w:rsidR="002E7265" w:rsidRPr="00FB205E" w:rsidRDefault="002E7265" w:rsidP="002E7265">
      <w:pPr>
        <w:pStyle w:val="Default"/>
        <w:ind w:left="284" w:hanging="284"/>
        <w:jc w:val="both"/>
        <w:rPr>
          <w:sz w:val="22"/>
          <w:szCs w:val="22"/>
        </w:rPr>
      </w:pPr>
      <w:r w:rsidRPr="00FB205E">
        <w:rPr>
          <w:iCs/>
          <w:sz w:val="22"/>
          <w:szCs w:val="22"/>
        </w:rPr>
        <w:t xml:space="preserve">- </w:t>
      </w:r>
      <w:r w:rsidRPr="00FB205E">
        <w:rPr>
          <w:sz w:val="22"/>
          <w:szCs w:val="22"/>
        </w:rPr>
        <w:t xml:space="preserve">Fernández, Lidia M. </w:t>
      </w:r>
      <w:r w:rsidRPr="00FB205E">
        <w:rPr>
          <w:iCs/>
          <w:sz w:val="22"/>
          <w:szCs w:val="22"/>
        </w:rPr>
        <w:t>Instituciones educativas. Dinámicas institucionales en situaciones críticas</w:t>
      </w:r>
      <w:r w:rsidRPr="00FB205E">
        <w:rPr>
          <w:sz w:val="22"/>
          <w:szCs w:val="22"/>
        </w:rPr>
        <w:t xml:space="preserve">. Buenos Aires-Barcelona, </w:t>
      </w:r>
      <w:proofErr w:type="spellStart"/>
      <w:r w:rsidRPr="00FB205E">
        <w:rPr>
          <w:sz w:val="22"/>
          <w:szCs w:val="22"/>
        </w:rPr>
        <w:t>Paidós</w:t>
      </w:r>
      <w:proofErr w:type="spellEnd"/>
      <w:r w:rsidRPr="00FB205E">
        <w:rPr>
          <w:sz w:val="22"/>
          <w:szCs w:val="22"/>
        </w:rPr>
        <w:t xml:space="preserve">, 1994. 305 p., (Grupos instituciones, 49) </w:t>
      </w:r>
    </w:p>
    <w:p w:rsidR="002E7265" w:rsidRPr="00FB205E" w:rsidRDefault="002E7265" w:rsidP="002E7265">
      <w:pPr>
        <w:pStyle w:val="Default"/>
        <w:ind w:left="284" w:hanging="284"/>
        <w:jc w:val="both"/>
        <w:rPr>
          <w:sz w:val="22"/>
          <w:szCs w:val="22"/>
        </w:rPr>
      </w:pPr>
      <w:r w:rsidRPr="00FB205E">
        <w:rPr>
          <w:iCs/>
          <w:sz w:val="22"/>
          <w:szCs w:val="22"/>
        </w:rPr>
        <w:t xml:space="preserve">- </w:t>
      </w:r>
      <w:proofErr w:type="spellStart"/>
      <w:r w:rsidRPr="00FB205E">
        <w:rPr>
          <w:sz w:val="22"/>
          <w:szCs w:val="22"/>
        </w:rPr>
        <w:t>Frigerio</w:t>
      </w:r>
      <w:proofErr w:type="spellEnd"/>
      <w:r w:rsidRPr="00FB205E">
        <w:rPr>
          <w:sz w:val="22"/>
          <w:szCs w:val="22"/>
        </w:rPr>
        <w:t xml:space="preserve"> Graciela y </w:t>
      </w:r>
      <w:proofErr w:type="spellStart"/>
      <w:r w:rsidRPr="00FB205E">
        <w:rPr>
          <w:sz w:val="22"/>
          <w:szCs w:val="22"/>
        </w:rPr>
        <w:t>Diker</w:t>
      </w:r>
      <w:proofErr w:type="spellEnd"/>
      <w:r w:rsidRPr="00FB205E">
        <w:rPr>
          <w:sz w:val="22"/>
          <w:szCs w:val="22"/>
        </w:rPr>
        <w:t xml:space="preserve"> Gabriela. </w:t>
      </w:r>
      <w:r w:rsidRPr="00FB205E">
        <w:rPr>
          <w:iCs/>
          <w:sz w:val="22"/>
          <w:szCs w:val="22"/>
        </w:rPr>
        <w:t>La transmisión en las sociedades, las instituciones y los sujetos. Un concepto de educación en acción</w:t>
      </w:r>
      <w:r w:rsidRPr="00FB205E">
        <w:rPr>
          <w:sz w:val="22"/>
          <w:szCs w:val="22"/>
        </w:rPr>
        <w:t xml:space="preserve">. Buenos Aires: Novedades Educativas, 2004. </w:t>
      </w:r>
    </w:p>
    <w:p w:rsidR="002E7265" w:rsidRPr="00FB205E" w:rsidRDefault="002E7265" w:rsidP="002E7265">
      <w:pPr>
        <w:pStyle w:val="Default"/>
        <w:ind w:left="284" w:hanging="284"/>
        <w:jc w:val="both"/>
        <w:rPr>
          <w:sz w:val="22"/>
          <w:szCs w:val="22"/>
        </w:rPr>
      </w:pPr>
      <w:r w:rsidRPr="00FB205E">
        <w:rPr>
          <w:iCs/>
          <w:sz w:val="22"/>
          <w:szCs w:val="22"/>
        </w:rPr>
        <w:t xml:space="preserve">- </w:t>
      </w:r>
      <w:proofErr w:type="spellStart"/>
      <w:r w:rsidRPr="00FB205E">
        <w:rPr>
          <w:sz w:val="22"/>
          <w:szCs w:val="22"/>
        </w:rPr>
        <w:t>Nicastro</w:t>
      </w:r>
      <w:proofErr w:type="spellEnd"/>
      <w:r w:rsidRPr="00FB205E">
        <w:rPr>
          <w:sz w:val="22"/>
          <w:szCs w:val="22"/>
        </w:rPr>
        <w:t xml:space="preserve">, Sandra. </w:t>
      </w:r>
      <w:r w:rsidRPr="00FB205E">
        <w:rPr>
          <w:iCs/>
          <w:sz w:val="22"/>
          <w:szCs w:val="22"/>
        </w:rPr>
        <w:t>La Historia Institucional y el director de la Escuela. Versiones y relatos</w:t>
      </w:r>
      <w:r w:rsidRPr="00FB205E">
        <w:rPr>
          <w:sz w:val="22"/>
          <w:szCs w:val="22"/>
        </w:rPr>
        <w:t xml:space="preserve">. Buenos Aires: </w:t>
      </w:r>
      <w:proofErr w:type="spellStart"/>
      <w:r w:rsidRPr="00FB205E">
        <w:rPr>
          <w:sz w:val="22"/>
          <w:szCs w:val="22"/>
        </w:rPr>
        <w:t>Paidos</w:t>
      </w:r>
      <w:proofErr w:type="spellEnd"/>
      <w:r w:rsidRPr="00FB205E">
        <w:rPr>
          <w:sz w:val="22"/>
          <w:szCs w:val="22"/>
        </w:rPr>
        <w:t xml:space="preserve">, 1997. </w:t>
      </w:r>
    </w:p>
    <w:p w:rsidR="002E7265" w:rsidRPr="00FB205E" w:rsidRDefault="002E7265" w:rsidP="002E7265">
      <w:pPr>
        <w:pStyle w:val="Default"/>
        <w:ind w:left="284" w:hanging="284"/>
        <w:jc w:val="both"/>
        <w:rPr>
          <w:sz w:val="22"/>
          <w:szCs w:val="22"/>
        </w:rPr>
      </w:pPr>
      <w:r w:rsidRPr="00FB205E">
        <w:rPr>
          <w:iCs/>
          <w:sz w:val="22"/>
          <w:szCs w:val="22"/>
        </w:rPr>
        <w:t xml:space="preserve">- </w:t>
      </w:r>
      <w:proofErr w:type="spellStart"/>
      <w:r w:rsidRPr="00FB205E">
        <w:rPr>
          <w:sz w:val="22"/>
          <w:szCs w:val="22"/>
        </w:rPr>
        <w:t>Nicastro</w:t>
      </w:r>
      <w:proofErr w:type="spellEnd"/>
      <w:r w:rsidRPr="00FB205E">
        <w:rPr>
          <w:sz w:val="22"/>
          <w:szCs w:val="22"/>
        </w:rPr>
        <w:t xml:space="preserve">, Sandra. </w:t>
      </w:r>
      <w:r w:rsidRPr="00FB205E">
        <w:rPr>
          <w:iCs/>
          <w:sz w:val="22"/>
          <w:szCs w:val="22"/>
        </w:rPr>
        <w:t>Revisitar la mirada sobre la escuela</w:t>
      </w:r>
      <w:r w:rsidRPr="00FB205E">
        <w:rPr>
          <w:sz w:val="22"/>
          <w:szCs w:val="22"/>
        </w:rPr>
        <w:t xml:space="preserve">. Homo Sapiens, Rosario, 2006. </w:t>
      </w:r>
    </w:p>
    <w:p w:rsidR="002E7265" w:rsidRPr="00FB205E" w:rsidRDefault="002E7265" w:rsidP="002E7265">
      <w:pPr>
        <w:pStyle w:val="Default"/>
        <w:jc w:val="both"/>
        <w:rPr>
          <w:sz w:val="22"/>
          <w:szCs w:val="22"/>
        </w:rPr>
      </w:pPr>
    </w:p>
    <w:p w:rsidR="002E7265" w:rsidRPr="00FB205E" w:rsidRDefault="002E7265" w:rsidP="002E7265">
      <w:pPr>
        <w:pStyle w:val="Default"/>
        <w:jc w:val="both"/>
        <w:rPr>
          <w:b/>
          <w:bCs/>
          <w:sz w:val="22"/>
          <w:szCs w:val="22"/>
        </w:rPr>
      </w:pPr>
      <w:r w:rsidRPr="00FB205E">
        <w:rPr>
          <w:b/>
          <w:bCs/>
          <w:sz w:val="22"/>
          <w:szCs w:val="22"/>
        </w:rPr>
        <w:t xml:space="preserve">Bloque 5. Documentación de alumnos y docentes de la escuela secundaria </w:t>
      </w:r>
    </w:p>
    <w:p w:rsidR="002E7265" w:rsidRPr="00FB205E" w:rsidRDefault="002E7265" w:rsidP="002E7265">
      <w:pPr>
        <w:pStyle w:val="Default"/>
        <w:ind w:left="567" w:hanging="283"/>
        <w:jc w:val="both"/>
        <w:rPr>
          <w:sz w:val="22"/>
          <w:szCs w:val="22"/>
        </w:rPr>
      </w:pPr>
      <w:r w:rsidRPr="00FB205E">
        <w:rPr>
          <w:iCs/>
          <w:sz w:val="22"/>
          <w:szCs w:val="22"/>
        </w:rPr>
        <w:t xml:space="preserve">- </w:t>
      </w:r>
      <w:r w:rsidRPr="00FB205E">
        <w:rPr>
          <w:sz w:val="22"/>
          <w:szCs w:val="22"/>
        </w:rPr>
        <w:t xml:space="preserve">Legajos </w:t>
      </w:r>
    </w:p>
    <w:p w:rsidR="002E7265" w:rsidRPr="00FB205E" w:rsidRDefault="002E7265" w:rsidP="002E7265">
      <w:pPr>
        <w:pStyle w:val="Default"/>
        <w:ind w:left="567" w:hanging="283"/>
        <w:jc w:val="both"/>
        <w:rPr>
          <w:sz w:val="22"/>
          <w:szCs w:val="22"/>
        </w:rPr>
      </w:pPr>
      <w:r w:rsidRPr="00FB205E">
        <w:rPr>
          <w:iCs/>
          <w:sz w:val="22"/>
          <w:szCs w:val="22"/>
        </w:rPr>
        <w:t xml:space="preserve">- </w:t>
      </w:r>
      <w:r w:rsidRPr="00FB205E">
        <w:rPr>
          <w:sz w:val="22"/>
          <w:szCs w:val="22"/>
        </w:rPr>
        <w:t xml:space="preserve">Libro de Matrícula </w:t>
      </w:r>
    </w:p>
    <w:p w:rsidR="002E7265" w:rsidRPr="00FB205E" w:rsidRDefault="002E7265" w:rsidP="002E7265">
      <w:pPr>
        <w:pStyle w:val="Default"/>
        <w:ind w:left="567" w:hanging="283"/>
        <w:jc w:val="both"/>
        <w:rPr>
          <w:sz w:val="22"/>
          <w:szCs w:val="22"/>
        </w:rPr>
      </w:pPr>
      <w:r w:rsidRPr="00FB205E">
        <w:rPr>
          <w:iCs/>
          <w:sz w:val="22"/>
          <w:szCs w:val="22"/>
        </w:rPr>
        <w:t xml:space="preserve">- </w:t>
      </w:r>
      <w:r w:rsidRPr="00FB205E">
        <w:rPr>
          <w:sz w:val="22"/>
          <w:szCs w:val="22"/>
        </w:rPr>
        <w:t xml:space="preserve">Registro anual de calificaciones </w:t>
      </w:r>
    </w:p>
    <w:p w:rsidR="002E7265" w:rsidRPr="00FB205E" w:rsidRDefault="002E7265" w:rsidP="002E7265">
      <w:pPr>
        <w:pStyle w:val="Default"/>
        <w:ind w:left="567" w:hanging="283"/>
        <w:jc w:val="both"/>
        <w:rPr>
          <w:sz w:val="22"/>
          <w:szCs w:val="22"/>
        </w:rPr>
      </w:pPr>
      <w:r w:rsidRPr="00FB205E">
        <w:rPr>
          <w:iCs/>
          <w:sz w:val="22"/>
          <w:szCs w:val="22"/>
        </w:rPr>
        <w:t xml:space="preserve">- </w:t>
      </w:r>
      <w:r w:rsidRPr="00FB205E">
        <w:rPr>
          <w:sz w:val="22"/>
          <w:szCs w:val="22"/>
        </w:rPr>
        <w:t xml:space="preserve">Libro Matriz </w:t>
      </w:r>
    </w:p>
    <w:p w:rsidR="002E7265" w:rsidRPr="00FB205E" w:rsidRDefault="002E7265" w:rsidP="002E7265">
      <w:pPr>
        <w:pStyle w:val="Default"/>
        <w:ind w:left="567" w:hanging="283"/>
        <w:jc w:val="both"/>
        <w:rPr>
          <w:sz w:val="22"/>
          <w:szCs w:val="22"/>
        </w:rPr>
      </w:pPr>
      <w:r w:rsidRPr="00FB205E">
        <w:rPr>
          <w:iCs/>
          <w:sz w:val="22"/>
          <w:szCs w:val="22"/>
        </w:rPr>
        <w:t xml:space="preserve">- </w:t>
      </w:r>
      <w:r w:rsidRPr="00FB205E">
        <w:rPr>
          <w:sz w:val="22"/>
          <w:szCs w:val="22"/>
        </w:rPr>
        <w:t xml:space="preserve">Boletines de Calificaciones. </w:t>
      </w:r>
    </w:p>
    <w:p w:rsidR="002E7265" w:rsidRPr="00FB205E" w:rsidRDefault="002E7265" w:rsidP="002E7265">
      <w:pPr>
        <w:pStyle w:val="Default"/>
        <w:ind w:left="567" w:hanging="283"/>
        <w:jc w:val="both"/>
        <w:rPr>
          <w:sz w:val="22"/>
          <w:szCs w:val="22"/>
        </w:rPr>
      </w:pPr>
      <w:r w:rsidRPr="00FB205E">
        <w:rPr>
          <w:iCs/>
          <w:sz w:val="22"/>
          <w:szCs w:val="22"/>
        </w:rPr>
        <w:t xml:space="preserve">- </w:t>
      </w:r>
      <w:r w:rsidRPr="00FB205E">
        <w:rPr>
          <w:sz w:val="22"/>
          <w:szCs w:val="22"/>
        </w:rPr>
        <w:t xml:space="preserve">Equivalencias </w:t>
      </w:r>
    </w:p>
    <w:p w:rsidR="002E7265" w:rsidRPr="00FB205E" w:rsidRDefault="002E7265" w:rsidP="002E7265">
      <w:pPr>
        <w:pStyle w:val="Default"/>
        <w:ind w:left="567" w:hanging="283"/>
        <w:jc w:val="both"/>
        <w:rPr>
          <w:sz w:val="22"/>
          <w:szCs w:val="22"/>
        </w:rPr>
      </w:pPr>
      <w:r w:rsidRPr="00FB205E">
        <w:rPr>
          <w:iCs/>
          <w:sz w:val="22"/>
          <w:szCs w:val="22"/>
        </w:rPr>
        <w:t xml:space="preserve">- </w:t>
      </w:r>
      <w:r w:rsidRPr="00FB205E">
        <w:rPr>
          <w:sz w:val="22"/>
          <w:szCs w:val="22"/>
        </w:rPr>
        <w:t xml:space="preserve">Registros de Asistencia de alumnos. </w:t>
      </w:r>
    </w:p>
    <w:p w:rsidR="002E7265" w:rsidRPr="00FB205E" w:rsidRDefault="002E7265" w:rsidP="002E7265">
      <w:pPr>
        <w:pStyle w:val="Default"/>
        <w:ind w:left="567" w:hanging="283"/>
        <w:jc w:val="both"/>
        <w:rPr>
          <w:sz w:val="22"/>
          <w:szCs w:val="22"/>
        </w:rPr>
      </w:pPr>
      <w:r w:rsidRPr="00FB205E">
        <w:rPr>
          <w:iCs/>
          <w:sz w:val="22"/>
          <w:szCs w:val="22"/>
        </w:rPr>
        <w:t xml:space="preserve">- </w:t>
      </w:r>
      <w:r w:rsidRPr="00FB205E">
        <w:rPr>
          <w:sz w:val="22"/>
          <w:szCs w:val="22"/>
        </w:rPr>
        <w:t xml:space="preserve">Asistencia de docentes. </w:t>
      </w:r>
    </w:p>
    <w:p w:rsidR="002E7265" w:rsidRPr="00FB205E" w:rsidRDefault="002E7265" w:rsidP="002E7265">
      <w:pPr>
        <w:pStyle w:val="Default"/>
        <w:ind w:left="567" w:hanging="283"/>
        <w:jc w:val="both"/>
        <w:rPr>
          <w:sz w:val="22"/>
          <w:szCs w:val="22"/>
        </w:rPr>
      </w:pPr>
      <w:r w:rsidRPr="00FB205E">
        <w:rPr>
          <w:iCs/>
          <w:sz w:val="22"/>
          <w:szCs w:val="22"/>
        </w:rPr>
        <w:t xml:space="preserve">- </w:t>
      </w:r>
      <w:r w:rsidRPr="00FB205E">
        <w:rPr>
          <w:sz w:val="22"/>
          <w:szCs w:val="22"/>
        </w:rPr>
        <w:t xml:space="preserve">Seguros escolares. </w:t>
      </w:r>
    </w:p>
    <w:p w:rsidR="002E7265" w:rsidRPr="00FB205E" w:rsidRDefault="002E7265" w:rsidP="002E7265">
      <w:pPr>
        <w:pStyle w:val="Default"/>
        <w:ind w:left="567" w:hanging="283"/>
        <w:jc w:val="both"/>
        <w:rPr>
          <w:sz w:val="22"/>
          <w:szCs w:val="22"/>
        </w:rPr>
      </w:pPr>
      <w:r w:rsidRPr="00FB205E">
        <w:rPr>
          <w:iCs/>
          <w:sz w:val="22"/>
          <w:szCs w:val="22"/>
        </w:rPr>
        <w:t xml:space="preserve">- </w:t>
      </w:r>
      <w:r w:rsidRPr="00FB205E">
        <w:rPr>
          <w:sz w:val="22"/>
          <w:szCs w:val="22"/>
        </w:rPr>
        <w:t xml:space="preserve">Títulos y certificados analíticos. </w:t>
      </w:r>
    </w:p>
    <w:p w:rsidR="002E7265" w:rsidRPr="00FB205E" w:rsidRDefault="002E7265" w:rsidP="002E7265">
      <w:pPr>
        <w:pStyle w:val="Default"/>
        <w:ind w:left="567" w:hanging="283"/>
        <w:jc w:val="both"/>
        <w:rPr>
          <w:sz w:val="22"/>
          <w:szCs w:val="22"/>
        </w:rPr>
      </w:pPr>
      <w:r w:rsidRPr="00FB205E">
        <w:rPr>
          <w:iCs/>
          <w:sz w:val="22"/>
          <w:szCs w:val="22"/>
        </w:rPr>
        <w:t xml:space="preserve">- </w:t>
      </w:r>
      <w:r w:rsidRPr="00FB205E">
        <w:rPr>
          <w:sz w:val="22"/>
          <w:szCs w:val="22"/>
        </w:rPr>
        <w:t xml:space="preserve">Pases. </w:t>
      </w:r>
    </w:p>
    <w:p w:rsidR="002E7265" w:rsidRPr="00FB205E" w:rsidRDefault="002E7265" w:rsidP="002E7265">
      <w:pPr>
        <w:pStyle w:val="Default"/>
        <w:ind w:left="567" w:hanging="283"/>
        <w:jc w:val="both"/>
        <w:rPr>
          <w:sz w:val="22"/>
          <w:szCs w:val="22"/>
        </w:rPr>
      </w:pPr>
      <w:r w:rsidRPr="00FB205E">
        <w:rPr>
          <w:iCs/>
          <w:sz w:val="22"/>
          <w:szCs w:val="22"/>
        </w:rPr>
        <w:t xml:space="preserve">- </w:t>
      </w:r>
      <w:r w:rsidRPr="00FB205E">
        <w:rPr>
          <w:sz w:val="22"/>
          <w:szCs w:val="22"/>
        </w:rPr>
        <w:t xml:space="preserve">Movimiento Anual Docente (MAD). </w:t>
      </w:r>
    </w:p>
    <w:p w:rsidR="002E7265" w:rsidRPr="00FB205E" w:rsidRDefault="002E7265" w:rsidP="002E7265">
      <w:pPr>
        <w:pStyle w:val="Default"/>
        <w:ind w:left="567" w:hanging="283"/>
        <w:jc w:val="both"/>
        <w:rPr>
          <w:sz w:val="22"/>
          <w:szCs w:val="22"/>
        </w:rPr>
      </w:pPr>
      <w:r w:rsidRPr="00FB205E">
        <w:rPr>
          <w:iCs/>
          <w:sz w:val="22"/>
          <w:szCs w:val="22"/>
        </w:rPr>
        <w:t xml:space="preserve">- </w:t>
      </w:r>
      <w:r w:rsidRPr="00FB205E">
        <w:rPr>
          <w:sz w:val="22"/>
          <w:szCs w:val="22"/>
        </w:rPr>
        <w:t xml:space="preserve">Planillas de contralor </w:t>
      </w:r>
    </w:p>
    <w:p w:rsidR="002E7265" w:rsidRPr="00FB205E" w:rsidRDefault="002E7265" w:rsidP="002E7265">
      <w:pPr>
        <w:pStyle w:val="Default"/>
        <w:ind w:left="567" w:hanging="283"/>
        <w:jc w:val="both"/>
        <w:rPr>
          <w:sz w:val="22"/>
          <w:szCs w:val="22"/>
        </w:rPr>
      </w:pPr>
      <w:r w:rsidRPr="00FB205E">
        <w:rPr>
          <w:iCs/>
          <w:sz w:val="22"/>
          <w:szCs w:val="22"/>
        </w:rPr>
        <w:t xml:space="preserve">- </w:t>
      </w:r>
      <w:r w:rsidRPr="00FB205E">
        <w:rPr>
          <w:sz w:val="22"/>
          <w:szCs w:val="22"/>
        </w:rPr>
        <w:t xml:space="preserve">Designación de docentes </w:t>
      </w:r>
    </w:p>
    <w:p w:rsidR="002E7265" w:rsidRPr="00FB205E" w:rsidRDefault="002E7265" w:rsidP="002E7265">
      <w:pPr>
        <w:pStyle w:val="Default"/>
        <w:ind w:left="567" w:hanging="283"/>
        <w:jc w:val="both"/>
        <w:rPr>
          <w:sz w:val="22"/>
          <w:szCs w:val="22"/>
        </w:rPr>
      </w:pPr>
      <w:r w:rsidRPr="00FB205E">
        <w:rPr>
          <w:iCs/>
          <w:sz w:val="22"/>
          <w:szCs w:val="22"/>
        </w:rPr>
        <w:t xml:space="preserve">- </w:t>
      </w:r>
      <w:r w:rsidRPr="00FB205E">
        <w:rPr>
          <w:sz w:val="22"/>
          <w:szCs w:val="22"/>
        </w:rPr>
        <w:t xml:space="preserve">Libros de actas de exámenes </w:t>
      </w:r>
    </w:p>
    <w:p w:rsidR="002E7265" w:rsidRPr="00FB205E" w:rsidRDefault="002E7265" w:rsidP="002E7265">
      <w:pPr>
        <w:pStyle w:val="Default"/>
        <w:ind w:left="567" w:hanging="283"/>
        <w:jc w:val="both"/>
        <w:rPr>
          <w:sz w:val="22"/>
          <w:szCs w:val="22"/>
        </w:rPr>
      </w:pPr>
      <w:r w:rsidRPr="00FB205E">
        <w:rPr>
          <w:iCs/>
          <w:sz w:val="22"/>
          <w:szCs w:val="22"/>
        </w:rPr>
        <w:t xml:space="preserve">- </w:t>
      </w:r>
      <w:r w:rsidRPr="00FB205E">
        <w:rPr>
          <w:sz w:val="22"/>
          <w:szCs w:val="22"/>
        </w:rPr>
        <w:t xml:space="preserve">La Tramitación de actuaciones y expedientes. </w:t>
      </w:r>
    </w:p>
    <w:p w:rsidR="002E7265" w:rsidRPr="00FB205E" w:rsidRDefault="002E7265" w:rsidP="002E7265">
      <w:pPr>
        <w:pStyle w:val="Default"/>
        <w:jc w:val="both"/>
        <w:rPr>
          <w:sz w:val="22"/>
          <w:szCs w:val="22"/>
        </w:rPr>
      </w:pPr>
    </w:p>
    <w:p w:rsidR="002E7265" w:rsidRPr="00FB205E" w:rsidRDefault="002E7265" w:rsidP="002E7265">
      <w:pPr>
        <w:pStyle w:val="Default"/>
        <w:jc w:val="both"/>
        <w:rPr>
          <w:b/>
          <w:bCs/>
          <w:sz w:val="22"/>
          <w:szCs w:val="22"/>
        </w:rPr>
      </w:pPr>
      <w:r w:rsidRPr="00FB205E">
        <w:rPr>
          <w:b/>
          <w:bCs/>
          <w:sz w:val="22"/>
          <w:szCs w:val="22"/>
        </w:rPr>
        <w:t>Bibliografía:</w:t>
      </w:r>
    </w:p>
    <w:p w:rsidR="002E7265" w:rsidRPr="00FB205E" w:rsidRDefault="002E7265" w:rsidP="002E7265">
      <w:pPr>
        <w:pStyle w:val="Default"/>
        <w:jc w:val="both"/>
        <w:rPr>
          <w:sz w:val="22"/>
          <w:szCs w:val="22"/>
        </w:rPr>
      </w:pPr>
      <w:r w:rsidRPr="00FB205E">
        <w:rPr>
          <w:b/>
          <w:bCs/>
          <w:sz w:val="22"/>
          <w:szCs w:val="22"/>
        </w:rPr>
        <w:t xml:space="preserve"> </w:t>
      </w:r>
    </w:p>
    <w:p w:rsidR="002E7265" w:rsidRPr="00FB205E" w:rsidRDefault="002E7265" w:rsidP="002E7265">
      <w:pPr>
        <w:pStyle w:val="Default"/>
        <w:ind w:left="567" w:hanging="141"/>
        <w:jc w:val="both"/>
        <w:rPr>
          <w:sz w:val="22"/>
          <w:szCs w:val="22"/>
        </w:rPr>
      </w:pPr>
      <w:r w:rsidRPr="00FB205E">
        <w:rPr>
          <w:iCs/>
          <w:sz w:val="22"/>
          <w:szCs w:val="22"/>
        </w:rPr>
        <w:t xml:space="preserve">- </w:t>
      </w:r>
      <w:r w:rsidRPr="00FB205E">
        <w:rPr>
          <w:sz w:val="22"/>
          <w:szCs w:val="22"/>
        </w:rPr>
        <w:t xml:space="preserve">Manual de Procedimientos Institucionales para educación secundaria/ compilado por Daniel </w:t>
      </w:r>
      <w:proofErr w:type="spellStart"/>
      <w:r w:rsidRPr="00FB205E">
        <w:rPr>
          <w:sz w:val="22"/>
          <w:szCs w:val="22"/>
        </w:rPr>
        <w:t>Lauría</w:t>
      </w:r>
      <w:proofErr w:type="spellEnd"/>
      <w:r w:rsidRPr="00FB205E">
        <w:rPr>
          <w:sz w:val="22"/>
          <w:szCs w:val="22"/>
        </w:rPr>
        <w:t xml:space="preserve">- 1ª ed.- La Plata: Dir. General de Cultura y Educación de la Provincia de Buenos Aires, 2009. </w:t>
      </w:r>
    </w:p>
    <w:p w:rsidR="002E7265" w:rsidRPr="00FB205E" w:rsidRDefault="002E7265" w:rsidP="002E7265">
      <w:pPr>
        <w:pStyle w:val="Default"/>
        <w:jc w:val="both"/>
        <w:rPr>
          <w:sz w:val="22"/>
          <w:szCs w:val="22"/>
        </w:rPr>
      </w:pPr>
    </w:p>
    <w:p w:rsidR="002E7265" w:rsidRPr="00FB205E" w:rsidRDefault="002E7265" w:rsidP="002E7265">
      <w:pPr>
        <w:pStyle w:val="Default"/>
        <w:jc w:val="both"/>
        <w:rPr>
          <w:b/>
          <w:bCs/>
          <w:sz w:val="22"/>
          <w:szCs w:val="22"/>
        </w:rPr>
      </w:pPr>
      <w:r w:rsidRPr="00FB205E">
        <w:rPr>
          <w:b/>
          <w:bCs/>
          <w:sz w:val="22"/>
          <w:szCs w:val="22"/>
        </w:rPr>
        <w:t xml:space="preserve">Marco Normativo: </w:t>
      </w:r>
    </w:p>
    <w:p w:rsidR="002E7265" w:rsidRPr="00FB205E" w:rsidRDefault="002E7265" w:rsidP="002E7265">
      <w:pPr>
        <w:pStyle w:val="Default"/>
        <w:jc w:val="both"/>
        <w:rPr>
          <w:sz w:val="22"/>
          <w:szCs w:val="22"/>
        </w:rPr>
      </w:pPr>
      <w:r w:rsidRPr="00FB205E">
        <w:rPr>
          <w:iCs/>
          <w:sz w:val="22"/>
          <w:szCs w:val="22"/>
        </w:rPr>
        <w:t xml:space="preserve">- </w:t>
      </w:r>
      <w:r w:rsidRPr="00FB205E">
        <w:rPr>
          <w:sz w:val="22"/>
          <w:szCs w:val="22"/>
        </w:rPr>
        <w:t xml:space="preserve">Constitución de la Nación Argentina. </w:t>
      </w:r>
    </w:p>
    <w:p w:rsidR="002E7265" w:rsidRPr="00FB205E" w:rsidRDefault="002E7265" w:rsidP="002E7265">
      <w:pPr>
        <w:pStyle w:val="Default"/>
        <w:jc w:val="both"/>
        <w:rPr>
          <w:sz w:val="22"/>
          <w:szCs w:val="22"/>
        </w:rPr>
      </w:pPr>
      <w:r w:rsidRPr="00FB205E">
        <w:rPr>
          <w:iCs/>
          <w:sz w:val="22"/>
          <w:szCs w:val="22"/>
        </w:rPr>
        <w:t xml:space="preserve">- </w:t>
      </w:r>
      <w:r w:rsidRPr="00FB205E">
        <w:rPr>
          <w:sz w:val="22"/>
          <w:szCs w:val="22"/>
        </w:rPr>
        <w:t xml:space="preserve">Constitución de la Provincia de Buenos Aires </w:t>
      </w:r>
    </w:p>
    <w:p w:rsidR="002E7265" w:rsidRPr="00FB205E" w:rsidRDefault="002E7265" w:rsidP="002E7265">
      <w:pPr>
        <w:pStyle w:val="Default"/>
        <w:jc w:val="both"/>
        <w:rPr>
          <w:sz w:val="22"/>
          <w:szCs w:val="22"/>
        </w:rPr>
      </w:pPr>
      <w:r w:rsidRPr="00FB205E">
        <w:rPr>
          <w:iCs/>
          <w:sz w:val="22"/>
          <w:szCs w:val="22"/>
        </w:rPr>
        <w:t xml:space="preserve">- </w:t>
      </w:r>
      <w:r w:rsidRPr="00FB205E">
        <w:rPr>
          <w:sz w:val="22"/>
          <w:szCs w:val="22"/>
        </w:rPr>
        <w:t xml:space="preserve">Convención Internacional de los Derechos del niño (Naciones Unidas) </w:t>
      </w:r>
    </w:p>
    <w:p w:rsidR="002E7265" w:rsidRPr="00FB205E" w:rsidRDefault="002E7265" w:rsidP="002E7265">
      <w:pPr>
        <w:pStyle w:val="Default"/>
        <w:jc w:val="both"/>
        <w:rPr>
          <w:sz w:val="22"/>
          <w:szCs w:val="22"/>
        </w:rPr>
      </w:pPr>
    </w:p>
    <w:p w:rsidR="002E7265" w:rsidRPr="00FB205E" w:rsidRDefault="002E7265" w:rsidP="002E7265">
      <w:pPr>
        <w:pStyle w:val="Default"/>
        <w:jc w:val="both"/>
        <w:rPr>
          <w:b/>
          <w:bCs/>
          <w:sz w:val="22"/>
          <w:szCs w:val="22"/>
        </w:rPr>
      </w:pPr>
      <w:r w:rsidRPr="00FB205E">
        <w:rPr>
          <w:b/>
          <w:bCs/>
          <w:sz w:val="22"/>
          <w:szCs w:val="22"/>
        </w:rPr>
        <w:t xml:space="preserve">LEYES: </w:t>
      </w:r>
    </w:p>
    <w:p w:rsidR="002E7265" w:rsidRPr="00FB205E" w:rsidRDefault="002E7265" w:rsidP="002E7265">
      <w:pPr>
        <w:pStyle w:val="Default"/>
        <w:ind w:left="284"/>
        <w:jc w:val="both"/>
        <w:rPr>
          <w:sz w:val="22"/>
          <w:szCs w:val="22"/>
        </w:rPr>
      </w:pPr>
      <w:r w:rsidRPr="00FB205E">
        <w:rPr>
          <w:iCs/>
          <w:sz w:val="22"/>
          <w:szCs w:val="22"/>
        </w:rPr>
        <w:t xml:space="preserve">- </w:t>
      </w:r>
      <w:r w:rsidRPr="00FB205E">
        <w:rPr>
          <w:b/>
          <w:bCs/>
          <w:sz w:val="22"/>
          <w:szCs w:val="22"/>
        </w:rPr>
        <w:t>26.206</w:t>
      </w:r>
      <w:r w:rsidRPr="00FB205E">
        <w:rPr>
          <w:sz w:val="22"/>
          <w:szCs w:val="22"/>
        </w:rPr>
        <w:t xml:space="preserve">: Ley de Educación Nacional </w:t>
      </w:r>
    </w:p>
    <w:p w:rsidR="002E7265" w:rsidRPr="00FB205E" w:rsidRDefault="002E7265" w:rsidP="002E7265">
      <w:pPr>
        <w:pStyle w:val="Default"/>
        <w:ind w:left="284"/>
        <w:jc w:val="both"/>
        <w:rPr>
          <w:sz w:val="22"/>
          <w:szCs w:val="22"/>
        </w:rPr>
      </w:pPr>
      <w:r w:rsidRPr="00FB205E">
        <w:rPr>
          <w:iCs/>
          <w:sz w:val="22"/>
          <w:szCs w:val="22"/>
        </w:rPr>
        <w:t xml:space="preserve">- </w:t>
      </w:r>
      <w:r w:rsidRPr="00FB205E">
        <w:rPr>
          <w:b/>
          <w:bCs/>
          <w:sz w:val="22"/>
          <w:szCs w:val="22"/>
        </w:rPr>
        <w:t xml:space="preserve">26.058 </w:t>
      </w:r>
      <w:r w:rsidRPr="00FB205E">
        <w:rPr>
          <w:sz w:val="22"/>
          <w:szCs w:val="22"/>
        </w:rPr>
        <w:t xml:space="preserve">Ley de Educación Técnico Profesional </w:t>
      </w:r>
    </w:p>
    <w:p w:rsidR="002E7265" w:rsidRPr="00FB205E" w:rsidRDefault="002E7265" w:rsidP="002E7265">
      <w:pPr>
        <w:pStyle w:val="Default"/>
        <w:ind w:left="284"/>
        <w:jc w:val="both"/>
        <w:rPr>
          <w:sz w:val="22"/>
          <w:szCs w:val="22"/>
        </w:rPr>
      </w:pPr>
      <w:r w:rsidRPr="00FB205E">
        <w:rPr>
          <w:iCs/>
          <w:sz w:val="22"/>
          <w:szCs w:val="22"/>
        </w:rPr>
        <w:t xml:space="preserve">- </w:t>
      </w:r>
      <w:r w:rsidRPr="00FB205E">
        <w:rPr>
          <w:b/>
          <w:bCs/>
          <w:sz w:val="22"/>
          <w:szCs w:val="22"/>
        </w:rPr>
        <w:t xml:space="preserve">13.688 </w:t>
      </w:r>
      <w:r w:rsidRPr="00FB205E">
        <w:rPr>
          <w:sz w:val="22"/>
          <w:szCs w:val="22"/>
        </w:rPr>
        <w:t xml:space="preserve">Ley de Educación de la Provincia de Buenos Aires. </w:t>
      </w:r>
    </w:p>
    <w:p w:rsidR="002E7265" w:rsidRPr="00FB205E" w:rsidRDefault="002E7265" w:rsidP="002E7265">
      <w:pPr>
        <w:pStyle w:val="Default"/>
        <w:ind w:left="284"/>
        <w:jc w:val="both"/>
        <w:rPr>
          <w:sz w:val="22"/>
          <w:szCs w:val="22"/>
        </w:rPr>
      </w:pPr>
      <w:r w:rsidRPr="00FB205E">
        <w:rPr>
          <w:iCs/>
          <w:sz w:val="22"/>
          <w:szCs w:val="22"/>
        </w:rPr>
        <w:t xml:space="preserve">- </w:t>
      </w:r>
      <w:r w:rsidRPr="00FB205E">
        <w:rPr>
          <w:b/>
          <w:bCs/>
          <w:sz w:val="22"/>
          <w:szCs w:val="22"/>
        </w:rPr>
        <w:t xml:space="preserve">13.298 </w:t>
      </w:r>
      <w:r w:rsidRPr="00FB205E">
        <w:rPr>
          <w:sz w:val="22"/>
          <w:szCs w:val="22"/>
        </w:rPr>
        <w:t xml:space="preserve">De la promoción y protección integral de los derechos de los niños y Decretos reglamentarios. </w:t>
      </w:r>
    </w:p>
    <w:p w:rsidR="002E7265" w:rsidRPr="00FB205E" w:rsidRDefault="002E7265" w:rsidP="002E7265">
      <w:pPr>
        <w:pStyle w:val="Default"/>
        <w:ind w:left="284"/>
        <w:jc w:val="both"/>
        <w:rPr>
          <w:sz w:val="22"/>
          <w:szCs w:val="22"/>
        </w:rPr>
      </w:pPr>
      <w:r w:rsidRPr="00FB205E">
        <w:rPr>
          <w:iCs/>
          <w:sz w:val="22"/>
          <w:szCs w:val="22"/>
        </w:rPr>
        <w:lastRenderedPageBreak/>
        <w:t xml:space="preserve">- </w:t>
      </w:r>
      <w:r w:rsidRPr="00FB205E">
        <w:rPr>
          <w:b/>
          <w:bCs/>
          <w:sz w:val="22"/>
          <w:szCs w:val="22"/>
        </w:rPr>
        <w:t xml:space="preserve">7647 </w:t>
      </w:r>
      <w:r w:rsidRPr="00FB205E">
        <w:rPr>
          <w:sz w:val="22"/>
          <w:szCs w:val="22"/>
        </w:rPr>
        <w:t xml:space="preserve">Ley de Procedimiento Administrativo de la Provincia de Buenos Aires. </w:t>
      </w:r>
    </w:p>
    <w:p w:rsidR="002E7265" w:rsidRPr="00FB205E" w:rsidRDefault="002E7265" w:rsidP="002E7265">
      <w:pPr>
        <w:pStyle w:val="Default"/>
        <w:ind w:left="284"/>
        <w:jc w:val="both"/>
        <w:rPr>
          <w:sz w:val="22"/>
          <w:szCs w:val="22"/>
        </w:rPr>
      </w:pPr>
      <w:r w:rsidRPr="00FB205E">
        <w:rPr>
          <w:iCs/>
          <w:sz w:val="22"/>
          <w:szCs w:val="22"/>
        </w:rPr>
        <w:t xml:space="preserve">- </w:t>
      </w:r>
      <w:r w:rsidRPr="00FB205E">
        <w:rPr>
          <w:b/>
          <w:bCs/>
          <w:sz w:val="22"/>
          <w:szCs w:val="22"/>
        </w:rPr>
        <w:t xml:space="preserve">10.579 </w:t>
      </w:r>
      <w:r w:rsidRPr="00FB205E">
        <w:rPr>
          <w:sz w:val="22"/>
          <w:szCs w:val="22"/>
        </w:rPr>
        <w:t xml:space="preserve">Estatuto del Docente de la Provincia de Bs. As. Decreto Reglamentario N° 2485/92, su complementario N° 688/93 y modificatorios. </w:t>
      </w:r>
    </w:p>
    <w:p w:rsidR="002E7265" w:rsidRPr="00FB205E" w:rsidRDefault="002E7265" w:rsidP="002E7265">
      <w:pPr>
        <w:pStyle w:val="Default"/>
        <w:jc w:val="both"/>
        <w:rPr>
          <w:sz w:val="22"/>
          <w:szCs w:val="22"/>
        </w:rPr>
      </w:pPr>
    </w:p>
    <w:p w:rsidR="002E7265" w:rsidRPr="00FB205E" w:rsidRDefault="002E7265" w:rsidP="002E7265">
      <w:pPr>
        <w:pStyle w:val="Default"/>
        <w:jc w:val="both"/>
        <w:rPr>
          <w:b/>
          <w:bCs/>
          <w:sz w:val="22"/>
          <w:szCs w:val="22"/>
        </w:rPr>
      </w:pPr>
      <w:r w:rsidRPr="00FB205E">
        <w:rPr>
          <w:b/>
          <w:bCs/>
          <w:sz w:val="22"/>
          <w:szCs w:val="22"/>
        </w:rPr>
        <w:t xml:space="preserve">DECRETOS: </w:t>
      </w:r>
    </w:p>
    <w:p w:rsidR="002E7265" w:rsidRPr="00FB205E" w:rsidRDefault="002E7265" w:rsidP="002E7265">
      <w:pPr>
        <w:pStyle w:val="Default"/>
        <w:ind w:left="284"/>
        <w:jc w:val="both"/>
        <w:rPr>
          <w:sz w:val="22"/>
          <w:szCs w:val="22"/>
        </w:rPr>
      </w:pPr>
      <w:r w:rsidRPr="00FB205E">
        <w:rPr>
          <w:iCs/>
          <w:sz w:val="22"/>
          <w:szCs w:val="22"/>
        </w:rPr>
        <w:t xml:space="preserve">- </w:t>
      </w:r>
      <w:r w:rsidRPr="00FB205E">
        <w:rPr>
          <w:b/>
          <w:bCs/>
          <w:sz w:val="22"/>
          <w:szCs w:val="22"/>
        </w:rPr>
        <w:t>4767/72</w:t>
      </w:r>
      <w:r w:rsidRPr="00FB205E">
        <w:rPr>
          <w:sz w:val="22"/>
          <w:szCs w:val="22"/>
        </w:rPr>
        <w:t xml:space="preserve">: Manual de Cooperadoras Escolares </w:t>
      </w:r>
    </w:p>
    <w:p w:rsidR="002E7265" w:rsidRPr="00FB205E" w:rsidRDefault="002E7265" w:rsidP="002E7265">
      <w:pPr>
        <w:pStyle w:val="Default"/>
        <w:ind w:left="284"/>
        <w:jc w:val="both"/>
        <w:rPr>
          <w:sz w:val="22"/>
          <w:szCs w:val="22"/>
        </w:rPr>
      </w:pPr>
      <w:r w:rsidRPr="00FB205E">
        <w:rPr>
          <w:iCs/>
          <w:sz w:val="22"/>
          <w:szCs w:val="22"/>
        </w:rPr>
        <w:t xml:space="preserve">- </w:t>
      </w:r>
      <w:r w:rsidRPr="00FB205E">
        <w:rPr>
          <w:b/>
          <w:bCs/>
          <w:sz w:val="22"/>
          <w:szCs w:val="22"/>
        </w:rPr>
        <w:t xml:space="preserve">252/05: </w:t>
      </w:r>
      <w:r w:rsidRPr="00FB205E">
        <w:rPr>
          <w:sz w:val="22"/>
          <w:szCs w:val="22"/>
        </w:rPr>
        <w:t xml:space="preserve">Modificación del Art.75 del Estatuto del Docente. </w:t>
      </w:r>
    </w:p>
    <w:p w:rsidR="002E7265" w:rsidRPr="00FB205E" w:rsidRDefault="002E7265" w:rsidP="002E7265">
      <w:pPr>
        <w:pStyle w:val="Default"/>
        <w:ind w:left="284"/>
        <w:jc w:val="both"/>
        <w:rPr>
          <w:sz w:val="22"/>
          <w:szCs w:val="22"/>
        </w:rPr>
      </w:pPr>
      <w:r w:rsidRPr="00FB205E">
        <w:rPr>
          <w:iCs/>
          <w:sz w:val="22"/>
          <w:szCs w:val="22"/>
        </w:rPr>
        <w:t xml:space="preserve">- </w:t>
      </w:r>
      <w:r w:rsidRPr="00FB205E">
        <w:rPr>
          <w:b/>
          <w:bCs/>
          <w:sz w:val="22"/>
          <w:szCs w:val="22"/>
        </w:rPr>
        <w:t xml:space="preserve">256/05: </w:t>
      </w:r>
      <w:r w:rsidRPr="00FB205E">
        <w:rPr>
          <w:sz w:val="22"/>
          <w:szCs w:val="22"/>
        </w:rPr>
        <w:t xml:space="preserve">Incorporación de la Dirección de Educación Secundaria Básica al Estatuto del docente. Escalafón. </w:t>
      </w:r>
    </w:p>
    <w:p w:rsidR="002E7265" w:rsidRPr="00FB205E" w:rsidRDefault="002E7265" w:rsidP="002E7265">
      <w:pPr>
        <w:pStyle w:val="Default"/>
        <w:ind w:left="284"/>
        <w:jc w:val="both"/>
        <w:rPr>
          <w:sz w:val="22"/>
          <w:szCs w:val="22"/>
        </w:rPr>
      </w:pPr>
      <w:r w:rsidRPr="00FB205E">
        <w:rPr>
          <w:iCs/>
          <w:sz w:val="22"/>
          <w:szCs w:val="22"/>
        </w:rPr>
        <w:t xml:space="preserve">- </w:t>
      </w:r>
      <w:r w:rsidRPr="00FB205E">
        <w:rPr>
          <w:b/>
          <w:bCs/>
          <w:sz w:val="22"/>
          <w:szCs w:val="22"/>
        </w:rPr>
        <w:t>258/05</w:t>
      </w:r>
      <w:r w:rsidRPr="00FB205E">
        <w:rPr>
          <w:sz w:val="22"/>
          <w:szCs w:val="22"/>
        </w:rPr>
        <w:t xml:space="preserve">: Designación de docentes por suplencias de 3 ó 4 días. </w:t>
      </w:r>
    </w:p>
    <w:p w:rsidR="002E7265" w:rsidRPr="00FB205E" w:rsidRDefault="002E7265" w:rsidP="002E7265">
      <w:pPr>
        <w:pStyle w:val="Default"/>
        <w:ind w:left="284"/>
        <w:jc w:val="both"/>
        <w:rPr>
          <w:sz w:val="22"/>
          <w:szCs w:val="22"/>
        </w:rPr>
      </w:pPr>
      <w:r w:rsidRPr="00FB205E">
        <w:rPr>
          <w:iCs/>
          <w:sz w:val="22"/>
          <w:szCs w:val="22"/>
        </w:rPr>
        <w:t xml:space="preserve">- </w:t>
      </w:r>
      <w:r w:rsidRPr="00FB205E">
        <w:rPr>
          <w:b/>
          <w:bCs/>
          <w:sz w:val="22"/>
          <w:szCs w:val="22"/>
        </w:rPr>
        <w:t xml:space="preserve">3991/97: </w:t>
      </w:r>
      <w:r w:rsidRPr="00FB205E">
        <w:rPr>
          <w:sz w:val="22"/>
          <w:szCs w:val="22"/>
        </w:rPr>
        <w:t xml:space="preserve">Uso de la bandera oficial de la Provincia de Buenos Aires. </w:t>
      </w:r>
    </w:p>
    <w:p w:rsidR="002E7265" w:rsidRPr="00FB205E" w:rsidRDefault="002E7265" w:rsidP="002E7265">
      <w:pPr>
        <w:pStyle w:val="Default"/>
        <w:ind w:left="284"/>
        <w:jc w:val="both"/>
        <w:rPr>
          <w:sz w:val="22"/>
          <w:szCs w:val="22"/>
        </w:rPr>
      </w:pPr>
      <w:r w:rsidRPr="00FB205E">
        <w:rPr>
          <w:iCs/>
          <w:sz w:val="22"/>
          <w:szCs w:val="22"/>
        </w:rPr>
        <w:t xml:space="preserve">- </w:t>
      </w:r>
      <w:r w:rsidRPr="00FB205E">
        <w:rPr>
          <w:b/>
          <w:bCs/>
          <w:sz w:val="22"/>
          <w:szCs w:val="22"/>
        </w:rPr>
        <w:t xml:space="preserve">2299/11 </w:t>
      </w:r>
      <w:r w:rsidRPr="00FB205E">
        <w:rPr>
          <w:sz w:val="22"/>
          <w:szCs w:val="22"/>
        </w:rPr>
        <w:t xml:space="preserve">Reglamento General de Instituciones Educativas </w:t>
      </w:r>
    </w:p>
    <w:p w:rsidR="002E7265" w:rsidRPr="00FB205E" w:rsidRDefault="002E7265" w:rsidP="002E7265">
      <w:pPr>
        <w:pStyle w:val="Default"/>
        <w:jc w:val="both"/>
        <w:rPr>
          <w:sz w:val="22"/>
          <w:szCs w:val="22"/>
        </w:rPr>
      </w:pPr>
    </w:p>
    <w:p w:rsidR="002E7265" w:rsidRPr="00FB205E" w:rsidRDefault="002E7265" w:rsidP="002E7265">
      <w:pPr>
        <w:pStyle w:val="Default"/>
        <w:jc w:val="both"/>
        <w:rPr>
          <w:b/>
          <w:bCs/>
          <w:sz w:val="22"/>
          <w:szCs w:val="22"/>
        </w:rPr>
      </w:pPr>
      <w:r w:rsidRPr="00FB205E">
        <w:rPr>
          <w:b/>
          <w:bCs/>
          <w:sz w:val="22"/>
          <w:szCs w:val="22"/>
        </w:rPr>
        <w:t>RESOLUCIONES:</w:t>
      </w:r>
    </w:p>
    <w:p w:rsidR="002E7265" w:rsidRPr="00FB205E" w:rsidRDefault="002E7265" w:rsidP="001D4BCA">
      <w:pPr>
        <w:pStyle w:val="Default"/>
        <w:ind w:left="284"/>
        <w:jc w:val="both"/>
        <w:rPr>
          <w:sz w:val="22"/>
          <w:szCs w:val="22"/>
        </w:rPr>
      </w:pPr>
      <w:r w:rsidRPr="00FB205E">
        <w:rPr>
          <w:iCs/>
          <w:sz w:val="22"/>
          <w:szCs w:val="22"/>
        </w:rPr>
        <w:t xml:space="preserve">- </w:t>
      </w:r>
      <w:r w:rsidRPr="00FB205E">
        <w:rPr>
          <w:b/>
          <w:bCs/>
          <w:sz w:val="22"/>
          <w:szCs w:val="22"/>
        </w:rPr>
        <w:t xml:space="preserve">5099/08: </w:t>
      </w:r>
      <w:r w:rsidRPr="00FB205E">
        <w:rPr>
          <w:sz w:val="22"/>
          <w:szCs w:val="22"/>
        </w:rPr>
        <w:t xml:space="preserve">Centros de Educación Secundaria para adolescentes y jóvenes de 15 a 18 años (CESAJ). </w:t>
      </w:r>
    </w:p>
    <w:p w:rsidR="002E7265" w:rsidRPr="00FB205E" w:rsidRDefault="002E7265" w:rsidP="001D4BCA">
      <w:pPr>
        <w:pStyle w:val="Default"/>
        <w:ind w:left="284"/>
        <w:jc w:val="both"/>
        <w:rPr>
          <w:sz w:val="22"/>
          <w:szCs w:val="22"/>
        </w:rPr>
      </w:pPr>
      <w:r w:rsidRPr="00FB205E">
        <w:rPr>
          <w:iCs/>
          <w:sz w:val="22"/>
          <w:szCs w:val="22"/>
        </w:rPr>
        <w:t xml:space="preserve">- </w:t>
      </w:r>
      <w:r w:rsidRPr="00FB205E">
        <w:rPr>
          <w:b/>
          <w:bCs/>
          <w:sz w:val="22"/>
          <w:szCs w:val="22"/>
        </w:rPr>
        <w:t xml:space="preserve">5040/08: </w:t>
      </w:r>
      <w:r w:rsidRPr="00FB205E">
        <w:rPr>
          <w:sz w:val="22"/>
          <w:szCs w:val="22"/>
        </w:rPr>
        <w:t xml:space="preserve">Conformación de las Escuelas de Educación Técnica. </w:t>
      </w:r>
    </w:p>
    <w:p w:rsidR="002E7265" w:rsidRPr="00FB205E" w:rsidRDefault="002E7265" w:rsidP="001D4BCA">
      <w:pPr>
        <w:pStyle w:val="Default"/>
        <w:ind w:left="284"/>
        <w:jc w:val="both"/>
        <w:rPr>
          <w:sz w:val="22"/>
          <w:szCs w:val="22"/>
        </w:rPr>
      </w:pPr>
      <w:r w:rsidRPr="00FB205E">
        <w:rPr>
          <w:iCs/>
          <w:sz w:val="22"/>
          <w:szCs w:val="22"/>
        </w:rPr>
        <w:t xml:space="preserve">- </w:t>
      </w:r>
      <w:r w:rsidRPr="00FB205E">
        <w:rPr>
          <w:b/>
          <w:bCs/>
          <w:sz w:val="22"/>
          <w:szCs w:val="22"/>
        </w:rPr>
        <w:t xml:space="preserve">5170/08: </w:t>
      </w:r>
      <w:r w:rsidRPr="00FB205E">
        <w:rPr>
          <w:sz w:val="22"/>
          <w:szCs w:val="22"/>
        </w:rPr>
        <w:t xml:space="preserve">Salas Maternales </w:t>
      </w:r>
    </w:p>
    <w:p w:rsidR="002E7265" w:rsidRPr="00FB205E" w:rsidRDefault="002E7265" w:rsidP="001D4BCA">
      <w:pPr>
        <w:pStyle w:val="Default"/>
        <w:ind w:left="284"/>
        <w:jc w:val="both"/>
        <w:rPr>
          <w:sz w:val="22"/>
          <w:szCs w:val="22"/>
        </w:rPr>
      </w:pPr>
      <w:r w:rsidRPr="00FB205E">
        <w:rPr>
          <w:iCs/>
          <w:sz w:val="22"/>
          <w:szCs w:val="22"/>
        </w:rPr>
        <w:t xml:space="preserve">- </w:t>
      </w:r>
      <w:r w:rsidRPr="00FB205E">
        <w:rPr>
          <w:b/>
          <w:bCs/>
          <w:sz w:val="22"/>
          <w:szCs w:val="22"/>
        </w:rPr>
        <w:t xml:space="preserve">3186/07: </w:t>
      </w:r>
      <w:r w:rsidRPr="00FB205E">
        <w:rPr>
          <w:sz w:val="22"/>
          <w:szCs w:val="22"/>
        </w:rPr>
        <w:t xml:space="preserve">Implementación de la Educación Secundaria de la Ley 13688. </w:t>
      </w:r>
    </w:p>
    <w:p w:rsidR="002E7265" w:rsidRPr="00FB205E" w:rsidRDefault="002E7265" w:rsidP="001D4BCA">
      <w:pPr>
        <w:pStyle w:val="Default"/>
        <w:ind w:left="284"/>
        <w:jc w:val="both"/>
        <w:rPr>
          <w:sz w:val="22"/>
          <w:szCs w:val="22"/>
        </w:rPr>
      </w:pPr>
      <w:r w:rsidRPr="00FB205E">
        <w:rPr>
          <w:iCs/>
          <w:sz w:val="22"/>
          <w:szCs w:val="22"/>
        </w:rPr>
        <w:t xml:space="preserve">- </w:t>
      </w:r>
      <w:r w:rsidRPr="00FB205E">
        <w:rPr>
          <w:b/>
          <w:bCs/>
          <w:sz w:val="22"/>
          <w:szCs w:val="22"/>
        </w:rPr>
        <w:t xml:space="preserve">3232/06: </w:t>
      </w:r>
      <w:r w:rsidRPr="00FB205E">
        <w:rPr>
          <w:sz w:val="22"/>
          <w:szCs w:val="22"/>
        </w:rPr>
        <w:t xml:space="preserve">Propuestas de creación de servicios educativos </w:t>
      </w:r>
    </w:p>
    <w:p w:rsidR="002E7265" w:rsidRPr="00FB205E" w:rsidRDefault="002E7265" w:rsidP="001D4BCA">
      <w:pPr>
        <w:pStyle w:val="Default"/>
        <w:ind w:left="284"/>
        <w:jc w:val="both"/>
        <w:rPr>
          <w:sz w:val="22"/>
          <w:szCs w:val="22"/>
        </w:rPr>
      </w:pPr>
      <w:r w:rsidRPr="00FB205E">
        <w:rPr>
          <w:iCs/>
          <w:sz w:val="22"/>
          <w:szCs w:val="22"/>
        </w:rPr>
        <w:t xml:space="preserve">- </w:t>
      </w:r>
      <w:r w:rsidRPr="00FB205E">
        <w:rPr>
          <w:b/>
          <w:bCs/>
          <w:sz w:val="22"/>
          <w:szCs w:val="22"/>
        </w:rPr>
        <w:t xml:space="preserve">3869/06: </w:t>
      </w:r>
      <w:r w:rsidRPr="00FB205E">
        <w:rPr>
          <w:sz w:val="22"/>
          <w:szCs w:val="22"/>
        </w:rPr>
        <w:t xml:space="preserve">Tramitación de creación de Establecimientos Escolares. </w:t>
      </w:r>
    </w:p>
    <w:p w:rsidR="002E7265" w:rsidRPr="00FB205E" w:rsidRDefault="002E7265" w:rsidP="001D4BCA">
      <w:pPr>
        <w:pStyle w:val="Default"/>
        <w:ind w:left="284"/>
        <w:jc w:val="both"/>
        <w:rPr>
          <w:sz w:val="22"/>
          <w:szCs w:val="22"/>
        </w:rPr>
      </w:pPr>
      <w:r w:rsidRPr="00FB205E">
        <w:rPr>
          <w:iCs/>
          <w:sz w:val="22"/>
          <w:szCs w:val="22"/>
        </w:rPr>
        <w:t xml:space="preserve">- </w:t>
      </w:r>
      <w:r w:rsidRPr="00FB205E">
        <w:rPr>
          <w:b/>
          <w:bCs/>
          <w:sz w:val="22"/>
          <w:szCs w:val="22"/>
        </w:rPr>
        <w:t xml:space="preserve">498/10: </w:t>
      </w:r>
      <w:r w:rsidRPr="00FB205E">
        <w:rPr>
          <w:sz w:val="22"/>
          <w:szCs w:val="22"/>
        </w:rPr>
        <w:t xml:space="preserve">Salidas educativas y de representación institucional. </w:t>
      </w:r>
    </w:p>
    <w:p w:rsidR="002E7265" w:rsidRPr="00FB205E" w:rsidRDefault="002E7265" w:rsidP="001D4BCA">
      <w:pPr>
        <w:pStyle w:val="Default"/>
        <w:ind w:left="284"/>
        <w:jc w:val="both"/>
        <w:rPr>
          <w:sz w:val="22"/>
          <w:szCs w:val="22"/>
        </w:rPr>
      </w:pPr>
      <w:r w:rsidRPr="00FB205E">
        <w:rPr>
          <w:iCs/>
          <w:sz w:val="22"/>
          <w:szCs w:val="22"/>
        </w:rPr>
        <w:t xml:space="preserve">- </w:t>
      </w:r>
      <w:r w:rsidRPr="00FB205E">
        <w:rPr>
          <w:b/>
          <w:bCs/>
          <w:sz w:val="22"/>
          <w:szCs w:val="22"/>
        </w:rPr>
        <w:t xml:space="preserve">3759/01 y 2947/05: </w:t>
      </w:r>
      <w:r w:rsidRPr="00FB205E">
        <w:rPr>
          <w:sz w:val="22"/>
          <w:szCs w:val="22"/>
        </w:rPr>
        <w:t xml:space="preserve">Unidades Académicas. </w:t>
      </w:r>
    </w:p>
    <w:p w:rsidR="002E7265" w:rsidRPr="00FB205E" w:rsidRDefault="002E7265" w:rsidP="001D4BCA">
      <w:pPr>
        <w:pStyle w:val="Default"/>
        <w:ind w:left="284"/>
        <w:jc w:val="both"/>
        <w:rPr>
          <w:sz w:val="22"/>
          <w:szCs w:val="22"/>
        </w:rPr>
      </w:pPr>
      <w:r w:rsidRPr="00FB205E">
        <w:rPr>
          <w:iCs/>
          <w:sz w:val="22"/>
          <w:szCs w:val="22"/>
        </w:rPr>
        <w:t xml:space="preserve">- </w:t>
      </w:r>
      <w:r w:rsidRPr="00FB205E">
        <w:rPr>
          <w:b/>
          <w:bCs/>
          <w:sz w:val="22"/>
          <w:szCs w:val="22"/>
        </w:rPr>
        <w:t xml:space="preserve">2150/05: </w:t>
      </w:r>
      <w:r w:rsidRPr="00FB205E">
        <w:rPr>
          <w:sz w:val="22"/>
          <w:szCs w:val="22"/>
        </w:rPr>
        <w:t xml:space="preserve">Uso compartido de edificios. </w:t>
      </w:r>
    </w:p>
    <w:p w:rsidR="002E7265" w:rsidRPr="00FB205E" w:rsidRDefault="002E7265" w:rsidP="001D4BCA">
      <w:pPr>
        <w:pStyle w:val="Default"/>
        <w:ind w:left="284"/>
        <w:jc w:val="both"/>
        <w:rPr>
          <w:sz w:val="22"/>
          <w:szCs w:val="22"/>
        </w:rPr>
      </w:pPr>
      <w:r w:rsidRPr="00FB205E">
        <w:rPr>
          <w:iCs/>
          <w:sz w:val="22"/>
          <w:szCs w:val="22"/>
        </w:rPr>
        <w:t xml:space="preserve">- </w:t>
      </w:r>
      <w:r w:rsidRPr="00FB205E">
        <w:rPr>
          <w:b/>
          <w:bCs/>
          <w:sz w:val="22"/>
          <w:szCs w:val="22"/>
        </w:rPr>
        <w:t xml:space="preserve">824/05: </w:t>
      </w:r>
      <w:r w:rsidRPr="00FB205E">
        <w:rPr>
          <w:sz w:val="22"/>
          <w:szCs w:val="22"/>
        </w:rPr>
        <w:t xml:space="preserve">Cobertura de cargos Jerárquicos. </w:t>
      </w:r>
    </w:p>
    <w:p w:rsidR="002E7265" w:rsidRPr="00FB205E" w:rsidRDefault="002E7265" w:rsidP="001D4BCA">
      <w:pPr>
        <w:pStyle w:val="Default"/>
        <w:ind w:left="284"/>
        <w:jc w:val="both"/>
        <w:rPr>
          <w:sz w:val="22"/>
          <w:szCs w:val="22"/>
        </w:rPr>
      </w:pPr>
      <w:r w:rsidRPr="00FB205E">
        <w:rPr>
          <w:iCs/>
          <w:sz w:val="22"/>
          <w:szCs w:val="22"/>
        </w:rPr>
        <w:t xml:space="preserve">- </w:t>
      </w:r>
      <w:r w:rsidRPr="00FB205E">
        <w:rPr>
          <w:b/>
          <w:bCs/>
          <w:sz w:val="22"/>
          <w:szCs w:val="22"/>
        </w:rPr>
        <w:t xml:space="preserve">3367/05; 333/09 y 1004/09: </w:t>
      </w:r>
      <w:r w:rsidRPr="00FB205E">
        <w:rPr>
          <w:sz w:val="22"/>
          <w:szCs w:val="22"/>
        </w:rPr>
        <w:t xml:space="preserve">Norma para la organización de las Plantas Orgánico Funcionales. </w:t>
      </w:r>
    </w:p>
    <w:p w:rsidR="002E7265" w:rsidRPr="00FB205E" w:rsidRDefault="002E7265" w:rsidP="001D4BCA">
      <w:pPr>
        <w:pStyle w:val="Default"/>
        <w:ind w:left="284"/>
        <w:jc w:val="both"/>
        <w:rPr>
          <w:sz w:val="22"/>
          <w:szCs w:val="22"/>
        </w:rPr>
      </w:pPr>
      <w:r w:rsidRPr="00FB205E">
        <w:rPr>
          <w:iCs/>
          <w:sz w:val="22"/>
          <w:szCs w:val="22"/>
        </w:rPr>
        <w:t xml:space="preserve">- </w:t>
      </w:r>
      <w:r w:rsidRPr="00FB205E">
        <w:rPr>
          <w:b/>
          <w:bCs/>
          <w:sz w:val="22"/>
          <w:szCs w:val="22"/>
        </w:rPr>
        <w:t xml:space="preserve">4900/05 </w:t>
      </w:r>
      <w:r w:rsidRPr="00FB205E">
        <w:rPr>
          <w:sz w:val="22"/>
          <w:szCs w:val="22"/>
        </w:rPr>
        <w:t>y 4288/11</w:t>
      </w:r>
      <w:r w:rsidRPr="00FB205E">
        <w:rPr>
          <w:b/>
          <w:bCs/>
          <w:sz w:val="22"/>
          <w:szCs w:val="22"/>
        </w:rPr>
        <w:t xml:space="preserve">: </w:t>
      </w:r>
      <w:r w:rsidRPr="00FB205E">
        <w:rPr>
          <w:sz w:val="22"/>
          <w:szCs w:val="22"/>
        </w:rPr>
        <w:t xml:space="preserve">Centros de Estudiantes. </w:t>
      </w:r>
    </w:p>
    <w:p w:rsidR="002E7265" w:rsidRPr="00FB205E" w:rsidRDefault="002E7265" w:rsidP="001D4BCA">
      <w:pPr>
        <w:pStyle w:val="Default"/>
        <w:ind w:left="284"/>
        <w:jc w:val="both"/>
        <w:rPr>
          <w:sz w:val="22"/>
          <w:szCs w:val="22"/>
        </w:rPr>
      </w:pPr>
      <w:r w:rsidRPr="00FB205E">
        <w:rPr>
          <w:iCs/>
          <w:sz w:val="22"/>
          <w:szCs w:val="22"/>
        </w:rPr>
        <w:t xml:space="preserve">- </w:t>
      </w:r>
      <w:r w:rsidRPr="00FB205E">
        <w:rPr>
          <w:b/>
          <w:bCs/>
          <w:sz w:val="22"/>
          <w:szCs w:val="22"/>
        </w:rPr>
        <w:t>1709/09</w:t>
      </w:r>
      <w:r w:rsidRPr="00FB205E">
        <w:rPr>
          <w:sz w:val="22"/>
          <w:szCs w:val="22"/>
        </w:rPr>
        <w:t xml:space="preserve">: Acuerdos de convivencia </w:t>
      </w:r>
    </w:p>
    <w:p w:rsidR="002E7265" w:rsidRPr="00FB205E" w:rsidRDefault="002E7265" w:rsidP="001D4BCA">
      <w:pPr>
        <w:pStyle w:val="Default"/>
        <w:ind w:left="284"/>
        <w:jc w:val="both"/>
        <w:rPr>
          <w:sz w:val="22"/>
          <w:szCs w:val="22"/>
        </w:rPr>
      </w:pPr>
      <w:r w:rsidRPr="00FB205E">
        <w:rPr>
          <w:iCs/>
          <w:sz w:val="22"/>
          <w:szCs w:val="22"/>
        </w:rPr>
        <w:t xml:space="preserve">- </w:t>
      </w:r>
      <w:r w:rsidRPr="00FB205E">
        <w:rPr>
          <w:b/>
          <w:bCs/>
          <w:sz w:val="22"/>
          <w:szCs w:val="22"/>
        </w:rPr>
        <w:t>6001/03</w:t>
      </w:r>
      <w:r w:rsidRPr="00FB205E">
        <w:rPr>
          <w:sz w:val="22"/>
          <w:szCs w:val="22"/>
        </w:rPr>
        <w:t xml:space="preserve">: Programa de Inscripción total y Control Social de la Matrícula. </w:t>
      </w:r>
    </w:p>
    <w:p w:rsidR="002E7265" w:rsidRPr="00FB205E" w:rsidRDefault="002E7265" w:rsidP="001D4BCA">
      <w:pPr>
        <w:pStyle w:val="Default"/>
        <w:ind w:left="284"/>
        <w:jc w:val="both"/>
        <w:rPr>
          <w:sz w:val="22"/>
          <w:szCs w:val="22"/>
        </w:rPr>
      </w:pPr>
      <w:r w:rsidRPr="00FB205E">
        <w:rPr>
          <w:iCs/>
          <w:sz w:val="22"/>
          <w:szCs w:val="22"/>
        </w:rPr>
        <w:t xml:space="preserve">- </w:t>
      </w:r>
      <w:r w:rsidRPr="00FB205E">
        <w:rPr>
          <w:b/>
          <w:bCs/>
          <w:sz w:val="22"/>
          <w:szCs w:val="22"/>
        </w:rPr>
        <w:t xml:space="preserve">2817/04 - 3639/05 - 3608/05: </w:t>
      </w:r>
      <w:r w:rsidRPr="00FB205E">
        <w:rPr>
          <w:sz w:val="22"/>
          <w:szCs w:val="22"/>
        </w:rPr>
        <w:t xml:space="preserve">Modelo organizacional: Jornada Extendida. </w:t>
      </w:r>
    </w:p>
    <w:p w:rsidR="002E7265" w:rsidRPr="00FB205E" w:rsidRDefault="002E7265" w:rsidP="001D4BCA">
      <w:pPr>
        <w:pStyle w:val="Default"/>
        <w:ind w:left="284"/>
        <w:jc w:val="both"/>
        <w:rPr>
          <w:sz w:val="22"/>
          <w:szCs w:val="22"/>
        </w:rPr>
      </w:pPr>
      <w:r w:rsidRPr="00FB205E">
        <w:rPr>
          <w:iCs/>
          <w:sz w:val="22"/>
          <w:szCs w:val="22"/>
        </w:rPr>
        <w:t xml:space="preserve">- </w:t>
      </w:r>
      <w:r w:rsidRPr="00FB205E">
        <w:rPr>
          <w:b/>
          <w:bCs/>
          <w:sz w:val="22"/>
          <w:szCs w:val="22"/>
        </w:rPr>
        <w:t xml:space="preserve">3085/00: </w:t>
      </w:r>
      <w:r w:rsidRPr="00FB205E">
        <w:rPr>
          <w:sz w:val="22"/>
          <w:szCs w:val="22"/>
        </w:rPr>
        <w:t xml:space="preserve">Modelo organizacional: Jornada Completa </w:t>
      </w:r>
    </w:p>
    <w:p w:rsidR="002E7265" w:rsidRPr="00FB205E" w:rsidRDefault="002E7265" w:rsidP="001D4BCA">
      <w:pPr>
        <w:pStyle w:val="Default"/>
        <w:ind w:left="284"/>
        <w:jc w:val="both"/>
        <w:rPr>
          <w:sz w:val="22"/>
          <w:szCs w:val="22"/>
        </w:rPr>
      </w:pPr>
      <w:r w:rsidRPr="00FB205E">
        <w:rPr>
          <w:iCs/>
          <w:sz w:val="22"/>
          <w:szCs w:val="22"/>
        </w:rPr>
        <w:t xml:space="preserve">- </w:t>
      </w:r>
      <w:r w:rsidRPr="00FB205E">
        <w:rPr>
          <w:b/>
          <w:bCs/>
          <w:sz w:val="22"/>
          <w:szCs w:val="22"/>
        </w:rPr>
        <w:t xml:space="preserve">3233/06: </w:t>
      </w:r>
      <w:r w:rsidRPr="00FB205E">
        <w:rPr>
          <w:sz w:val="22"/>
          <w:szCs w:val="22"/>
        </w:rPr>
        <w:t xml:space="preserve">Aprobación del Diseño Curricular para la Educación Secundaria 1º año (7º EGB). </w:t>
      </w:r>
    </w:p>
    <w:p w:rsidR="002E7265" w:rsidRPr="00FB205E" w:rsidRDefault="002E7265" w:rsidP="001D4BCA">
      <w:pPr>
        <w:pStyle w:val="Default"/>
        <w:ind w:left="284"/>
        <w:jc w:val="both"/>
        <w:rPr>
          <w:sz w:val="22"/>
          <w:szCs w:val="22"/>
        </w:rPr>
      </w:pPr>
      <w:r w:rsidRPr="00FB205E">
        <w:rPr>
          <w:iCs/>
          <w:sz w:val="22"/>
          <w:szCs w:val="22"/>
        </w:rPr>
        <w:t xml:space="preserve">- </w:t>
      </w:r>
      <w:r w:rsidRPr="00FB205E">
        <w:rPr>
          <w:b/>
          <w:bCs/>
          <w:sz w:val="22"/>
          <w:szCs w:val="22"/>
        </w:rPr>
        <w:t xml:space="preserve">2495/07: </w:t>
      </w:r>
      <w:r w:rsidRPr="00FB205E">
        <w:rPr>
          <w:sz w:val="22"/>
          <w:szCs w:val="22"/>
        </w:rPr>
        <w:t xml:space="preserve">Aprobación del Diseño Curricular para la Educación Secundaria 2º año (8º EGB). </w:t>
      </w:r>
    </w:p>
    <w:p w:rsidR="002E7265" w:rsidRPr="00FB205E" w:rsidRDefault="002E7265" w:rsidP="001D4BCA">
      <w:pPr>
        <w:pStyle w:val="Default"/>
        <w:ind w:left="284"/>
        <w:jc w:val="both"/>
        <w:rPr>
          <w:sz w:val="22"/>
          <w:szCs w:val="22"/>
        </w:rPr>
      </w:pPr>
      <w:r w:rsidRPr="00FB205E">
        <w:rPr>
          <w:iCs/>
          <w:sz w:val="22"/>
          <w:szCs w:val="22"/>
        </w:rPr>
        <w:t xml:space="preserve">- </w:t>
      </w:r>
      <w:r w:rsidRPr="00FB205E">
        <w:rPr>
          <w:b/>
          <w:bCs/>
          <w:sz w:val="22"/>
          <w:szCs w:val="22"/>
        </w:rPr>
        <w:t xml:space="preserve">2496/07: </w:t>
      </w:r>
      <w:r w:rsidRPr="00FB205E">
        <w:rPr>
          <w:sz w:val="22"/>
          <w:szCs w:val="22"/>
        </w:rPr>
        <w:t xml:space="preserve">Aprobación del Diseño Curricular de la materia Construcción de Ciudadanía. </w:t>
      </w:r>
    </w:p>
    <w:p w:rsidR="002E7265" w:rsidRPr="00FB205E" w:rsidRDefault="002E7265" w:rsidP="001D4BCA">
      <w:pPr>
        <w:pStyle w:val="Default"/>
        <w:ind w:left="284"/>
        <w:jc w:val="both"/>
        <w:rPr>
          <w:sz w:val="22"/>
          <w:szCs w:val="22"/>
        </w:rPr>
      </w:pPr>
      <w:r w:rsidRPr="00FB205E">
        <w:rPr>
          <w:iCs/>
          <w:sz w:val="22"/>
          <w:szCs w:val="22"/>
        </w:rPr>
        <w:t xml:space="preserve">- </w:t>
      </w:r>
      <w:r w:rsidRPr="00FB205E">
        <w:rPr>
          <w:b/>
          <w:bCs/>
          <w:sz w:val="22"/>
          <w:szCs w:val="22"/>
        </w:rPr>
        <w:t xml:space="preserve">2475/08: </w:t>
      </w:r>
      <w:r w:rsidRPr="00FB205E">
        <w:rPr>
          <w:sz w:val="22"/>
          <w:szCs w:val="22"/>
        </w:rPr>
        <w:t xml:space="preserve">Aprobación del Diseño Curricular para la Educación Secundaria 3º año (9º EGB). </w:t>
      </w:r>
    </w:p>
    <w:p w:rsidR="002E7265" w:rsidRPr="00FB205E" w:rsidRDefault="002E7265" w:rsidP="001D4BCA">
      <w:pPr>
        <w:pStyle w:val="Default"/>
        <w:ind w:left="284"/>
        <w:jc w:val="both"/>
        <w:rPr>
          <w:sz w:val="22"/>
          <w:szCs w:val="22"/>
        </w:rPr>
      </w:pPr>
      <w:r w:rsidRPr="00FB205E">
        <w:rPr>
          <w:iCs/>
          <w:sz w:val="22"/>
          <w:szCs w:val="22"/>
        </w:rPr>
        <w:t xml:space="preserve">- </w:t>
      </w:r>
      <w:r w:rsidRPr="00FB205E">
        <w:rPr>
          <w:b/>
          <w:bCs/>
          <w:sz w:val="22"/>
          <w:szCs w:val="22"/>
        </w:rPr>
        <w:t>1121/02</w:t>
      </w:r>
      <w:r w:rsidRPr="00FB205E">
        <w:rPr>
          <w:sz w:val="22"/>
          <w:szCs w:val="22"/>
        </w:rPr>
        <w:t xml:space="preserve">: Estructura Curricular de Bachillerato para Adultos. </w:t>
      </w:r>
    </w:p>
    <w:p w:rsidR="002E7265" w:rsidRPr="00FB205E" w:rsidRDefault="002E7265" w:rsidP="001D4BCA">
      <w:pPr>
        <w:pStyle w:val="Default"/>
        <w:ind w:left="284"/>
        <w:jc w:val="both"/>
        <w:rPr>
          <w:sz w:val="22"/>
          <w:szCs w:val="22"/>
        </w:rPr>
      </w:pPr>
      <w:r w:rsidRPr="00FB205E">
        <w:rPr>
          <w:iCs/>
          <w:sz w:val="22"/>
          <w:szCs w:val="22"/>
        </w:rPr>
        <w:t xml:space="preserve">- </w:t>
      </w:r>
      <w:r w:rsidRPr="00FB205E">
        <w:rPr>
          <w:b/>
          <w:bCs/>
          <w:sz w:val="22"/>
          <w:szCs w:val="22"/>
        </w:rPr>
        <w:t>203/06</w:t>
      </w:r>
      <w:r w:rsidRPr="00FB205E">
        <w:rPr>
          <w:sz w:val="22"/>
          <w:szCs w:val="22"/>
        </w:rPr>
        <w:t xml:space="preserve">: Designaciones de docentes para los Itinerarios Formativos. </w:t>
      </w:r>
    </w:p>
    <w:p w:rsidR="002E7265" w:rsidRPr="00FB205E" w:rsidRDefault="002E7265" w:rsidP="001D4BCA">
      <w:pPr>
        <w:pStyle w:val="Default"/>
        <w:ind w:left="284"/>
        <w:jc w:val="both"/>
        <w:rPr>
          <w:sz w:val="22"/>
          <w:szCs w:val="22"/>
        </w:rPr>
      </w:pPr>
      <w:r w:rsidRPr="00FB205E">
        <w:rPr>
          <w:iCs/>
          <w:sz w:val="22"/>
          <w:szCs w:val="22"/>
        </w:rPr>
        <w:t xml:space="preserve">- </w:t>
      </w:r>
      <w:r w:rsidRPr="00FB205E">
        <w:rPr>
          <w:b/>
          <w:bCs/>
          <w:sz w:val="22"/>
          <w:szCs w:val="22"/>
        </w:rPr>
        <w:t xml:space="preserve">6537 a 6544/05 y 7337/05,7347/05,7341/05: </w:t>
      </w:r>
      <w:r w:rsidRPr="00FB205E">
        <w:rPr>
          <w:sz w:val="22"/>
          <w:szCs w:val="22"/>
        </w:rPr>
        <w:t xml:space="preserve">Aprobación de Itinerarios Formativos. </w:t>
      </w:r>
    </w:p>
    <w:p w:rsidR="002E7265" w:rsidRPr="00FB205E" w:rsidRDefault="002E7265" w:rsidP="001D4BCA">
      <w:pPr>
        <w:pStyle w:val="Default"/>
        <w:ind w:left="284"/>
        <w:jc w:val="both"/>
        <w:rPr>
          <w:sz w:val="22"/>
          <w:szCs w:val="22"/>
        </w:rPr>
      </w:pPr>
      <w:r w:rsidRPr="00FB205E">
        <w:rPr>
          <w:iCs/>
          <w:sz w:val="22"/>
          <w:szCs w:val="22"/>
        </w:rPr>
        <w:t xml:space="preserve">- </w:t>
      </w:r>
      <w:r w:rsidRPr="00FB205E">
        <w:rPr>
          <w:b/>
          <w:bCs/>
          <w:sz w:val="22"/>
          <w:szCs w:val="22"/>
        </w:rPr>
        <w:t xml:space="preserve">2435/11 </w:t>
      </w:r>
      <w:r w:rsidRPr="00FB205E">
        <w:rPr>
          <w:sz w:val="22"/>
          <w:szCs w:val="22"/>
        </w:rPr>
        <w:t xml:space="preserve">Oferta de Itinerarios Formativos en el ciclo superior de la Secundaria Orientada </w:t>
      </w:r>
    </w:p>
    <w:p w:rsidR="002E7265" w:rsidRPr="00FB205E" w:rsidRDefault="002E7265" w:rsidP="001D4BCA">
      <w:pPr>
        <w:pStyle w:val="Default"/>
        <w:ind w:left="284"/>
        <w:jc w:val="both"/>
        <w:rPr>
          <w:sz w:val="22"/>
          <w:szCs w:val="22"/>
        </w:rPr>
      </w:pPr>
      <w:r w:rsidRPr="00FB205E">
        <w:rPr>
          <w:iCs/>
          <w:sz w:val="22"/>
          <w:szCs w:val="22"/>
        </w:rPr>
        <w:t xml:space="preserve">- </w:t>
      </w:r>
      <w:r w:rsidRPr="00FB205E">
        <w:rPr>
          <w:b/>
          <w:bCs/>
          <w:sz w:val="22"/>
          <w:szCs w:val="22"/>
        </w:rPr>
        <w:t xml:space="preserve">4662/03 (DEP y TTP): </w:t>
      </w:r>
      <w:r w:rsidRPr="00FB205E">
        <w:rPr>
          <w:sz w:val="22"/>
          <w:szCs w:val="22"/>
        </w:rPr>
        <w:t xml:space="preserve">Departamentos de Integración Curricular. </w:t>
      </w:r>
    </w:p>
    <w:p w:rsidR="002E7265" w:rsidRPr="00FB205E" w:rsidRDefault="002E7265" w:rsidP="001D4BCA">
      <w:pPr>
        <w:pStyle w:val="Default"/>
        <w:ind w:left="284"/>
        <w:jc w:val="both"/>
        <w:rPr>
          <w:sz w:val="22"/>
          <w:szCs w:val="22"/>
        </w:rPr>
      </w:pPr>
      <w:r w:rsidRPr="00FB205E">
        <w:rPr>
          <w:iCs/>
          <w:sz w:val="22"/>
          <w:szCs w:val="22"/>
        </w:rPr>
        <w:t xml:space="preserve">- </w:t>
      </w:r>
      <w:r w:rsidRPr="00FB205E">
        <w:rPr>
          <w:b/>
          <w:bCs/>
          <w:sz w:val="22"/>
          <w:szCs w:val="22"/>
        </w:rPr>
        <w:t xml:space="preserve">1641/07: </w:t>
      </w:r>
      <w:r w:rsidRPr="00FB205E">
        <w:rPr>
          <w:sz w:val="22"/>
          <w:szCs w:val="22"/>
        </w:rPr>
        <w:t xml:space="preserve">Cobertura de la materia Construcción de Ciudadanía en Escuelas con Doble Escolaridad, Jornada Completa y Jornada Extendida. </w:t>
      </w:r>
    </w:p>
    <w:p w:rsidR="002E7265" w:rsidRPr="00FB205E" w:rsidRDefault="002E7265" w:rsidP="001D4BCA">
      <w:pPr>
        <w:pStyle w:val="Default"/>
        <w:ind w:left="284"/>
        <w:jc w:val="both"/>
        <w:rPr>
          <w:sz w:val="22"/>
          <w:szCs w:val="22"/>
        </w:rPr>
      </w:pPr>
      <w:r w:rsidRPr="00FB205E">
        <w:rPr>
          <w:iCs/>
          <w:sz w:val="22"/>
          <w:szCs w:val="22"/>
        </w:rPr>
        <w:t xml:space="preserve">- </w:t>
      </w:r>
      <w:r w:rsidRPr="00FB205E">
        <w:rPr>
          <w:b/>
          <w:bCs/>
          <w:sz w:val="22"/>
          <w:szCs w:val="22"/>
        </w:rPr>
        <w:t xml:space="preserve">1030/07: </w:t>
      </w:r>
      <w:r w:rsidRPr="00FB205E">
        <w:rPr>
          <w:sz w:val="22"/>
          <w:szCs w:val="22"/>
        </w:rPr>
        <w:t xml:space="preserve">Incorporación de Terceros Ciclos a Escuelas Secundarias Básicas y de Educación Polimodal. </w:t>
      </w:r>
    </w:p>
    <w:p w:rsidR="002E7265" w:rsidRPr="00FB205E" w:rsidRDefault="002E7265" w:rsidP="001D4BCA">
      <w:pPr>
        <w:pStyle w:val="Default"/>
        <w:ind w:left="284"/>
        <w:jc w:val="both"/>
        <w:rPr>
          <w:sz w:val="22"/>
          <w:szCs w:val="22"/>
        </w:rPr>
      </w:pPr>
      <w:r w:rsidRPr="00FB205E">
        <w:rPr>
          <w:iCs/>
          <w:sz w:val="22"/>
          <w:szCs w:val="22"/>
        </w:rPr>
        <w:t xml:space="preserve">- </w:t>
      </w:r>
      <w:r w:rsidRPr="00FB205E">
        <w:rPr>
          <w:b/>
          <w:bCs/>
          <w:sz w:val="22"/>
          <w:szCs w:val="22"/>
        </w:rPr>
        <w:t xml:space="preserve">1557/07: </w:t>
      </w:r>
      <w:r w:rsidRPr="00FB205E">
        <w:rPr>
          <w:sz w:val="22"/>
          <w:szCs w:val="22"/>
        </w:rPr>
        <w:t xml:space="preserve">Rectifica Artículo 4º de la Resolución Nº 157/07-Cobertura de la materia Construcción de la Ciudadanía. </w:t>
      </w:r>
    </w:p>
    <w:p w:rsidR="002E7265" w:rsidRPr="00FB205E" w:rsidRDefault="002E7265" w:rsidP="001D4BCA">
      <w:pPr>
        <w:pStyle w:val="Default"/>
        <w:ind w:left="284"/>
        <w:jc w:val="both"/>
        <w:rPr>
          <w:sz w:val="22"/>
          <w:szCs w:val="22"/>
        </w:rPr>
      </w:pPr>
      <w:r w:rsidRPr="00FB205E">
        <w:rPr>
          <w:iCs/>
          <w:sz w:val="22"/>
          <w:szCs w:val="22"/>
        </w:rPr>
        <w:t xml:space="preserve">- </w:t>
      </w:r>
      <w:r w:rsidRPr="00FB205E">
        <w:rPr>
          <w:sz w:val="22"/>
          <w:szCs w:val="22"/>
        </w:rPr>
        <w:t>-</w:t>
      </w:r>
      <w:r w:rsidRPr="00FB205E">
        <w:rPr>
          <w:b/>
          <w:bCs/>
          <w:sz w:val="22"/>
          <w:szCs w:val="22"/>
        </w:rPr>
        <w:t>245/10</w:t>
      </w:r>
      <w:r w:rsidRPr="00FB205E">
        <w:rPr>
          <w:sz w:val="22"/>
          <w:szCs w:val="22"/>
        </w:rPr>
        <w:t xml:space="preserve">: Reasignación de docentes de 1º año de Polimodal en la Educación Secundaria. </w:t>
      </w:r>
    </w:p>
    <w:p w:rsidR="002E7265" w:rsidRPr="00FB205E" w:rsidRDefault="002E7265" w:rsidP="001D4BCA">
      <w:pPr>
        <w:pStyle w:val="Default"/>
        <w:ind w:left="284"/>
        <w:jc w:val="both"/>
        <w:rPr>
          <w:sz w:val="22"/>
          <w:szCs w:val="22"/>
        </w:rPr>
      </w:pPr>
      <w:r w:rsidRPr="00FB205E">
        <w:rPr>
          <w:iCs/>
          <w:sz w:val="22"/>
          <w:szCs w:val="22"/>
        </w:rPr>
        <w:t xml:space="preserve">- </w:t>
      </w:r>
      <w:r w:rsidRPr="00FB205E">
        <w:rPr>
          <w:b/>
          <w:bCs/>
          <w:sz w:val="22"/>
          <w:szCs w:val="22"/>
        </w:rPr>
        <w:t xml:space="preserve">2959/09: </w:t>
      </w:r>
      <w:r w:rsidRPr="00FB205E">
        <w:rPr>
          <w:sz w:val="22"/>
          <w:szCs w:val="22"/>
        </w:rPr>
        <w:t xml:space="preserve">Conformación de Escuelas Secundarias de 6 años </w:t>
      </w:r>
    </w:p>
    <w:p w:rsidR="002E7265" w:rsidRPr="00FB205E" w:rsidRDefault="002E7265" w:rsidP="001D4BCA">
      <w:pPr>
        <w:pStyle w:val="Default"/>
        <w:ind w:left="284"/>
        <w:jc w:val="both"/>
        <w:rPr>
          <w:sz w:val="22"/>
          <w:szCs w:val="22"/>
        </w:rPr>
      </w:pPr>
      <w:r w:rsidRPr="00FB205E">
        <w:rPr>
          <w:iCs/>
          <w:sz w:val="22"/>
          <w:szCs w:val="22"/>
        </w:rPr>
        <w:t xml:space="preserve">- </w:t>
      </w:r>
      <w:r w:rsidRPr="00FB205E">
        <w:rPr>
          <w:b/>
          <w:bCs/>
          <w:sz w:val="22"/>
          <w:szCs w:val="22"/>
        </w:rPr>
        <w:t xml:space="preserve">3534/09: </w:t>
      </w:r>
      <w:r w:rsidRPr="00FB205E">
        <w:rPr>
          <w:sz w:val="22"/>
          <w:szCs w:val="22"/>
        </w:rPr>
        <w:t xml:space="preserve">Reasignación de cargos Jerárquicos en Educación Secundaria </w:t>
      </w:r>
    </w:p>
    <w:p w:rsidR="002E7265" w:rsidRPr="00FB205E" w:rsidRDefault="002E7265" w:rsidP="001D4BCA">
      <w:pPr>
        <w:pStyle w:val="Default"/>
        <w:ind w:left="284"/>
        <w:jc w:val="both"/>
        <w:rPr>
          <w:sz w:val="22"/>
          <w:szCs w:val="22"/>
        </w:rPr>
      </w:pPr>
      <w:r w:rsidRPr="00FB205E">
        <w:rPr>
          <w:iCs/>
          <w:sz w:val="22"/>
          <w:szCs w:val="22"/>
        </w:rPr>
        <w:t xml:space="preserve">- </w:t>
      </w:r>
      <w:r w:rsidRPr="00FB205E">
        <w:rPr>
          <w:b/>
          <w:bCs/>
          <w:sz w:val="22"/>
          <w:szCs w:val="22"/>
        </w:rPr>
        <w:t xml:space="preserve">3828/09: </w:t>
      </w:r>
      <w:r w:rsidRPr="00FB205E">
        <w:rPr>
          <w:sz w:val="22"/>
          <w:szCs w:val="22"/>
        </w:rPr>
        <w:t xml:space="preserve">Diseño Curricular para el Ciclo Superior de Educación Secundaria, Secundaria Técnica y Secundaria Agraria. </w:t>
      </w:r>
    </w:p>
    <w:p w:rsidR="002E7265" w:rsidRPr="00FB205E" w:rsidRDefault="002E7265" w:rsidP="001D4BCA">
      <w:pPr>
        <w:pStyle w:val="Default"/>
        <w:ind w:left="284"/>
        <w:jc w:val="both"/>
        <w:rPr>
          <w:sz w:val="22"/>
          <w:szCs w:val="22"/>
        </w:rPr>
      </w:pPr>
      <w:r w:rsidRPr="00FB205E">
        <w:rPr>
          <w:iCs/>
          <w:sz w:val="22"/>
          <w:szCs w:val="22"/>
        </w:rPr>
        <w:t xml:space="preserve">- </w:t>
      </w:r>
      <w:r w:rsidRPr="00FB205E">
        <w:rPr>
          <w:b/>
          <w:bCs/>
          <w:sz w:val="22"/>
          <w:szCs w:val="22"/>
        </w:rPr>
        <w:t>587-</w:t>
      </w:r>
      <w:proofErr w:type="gramStart"/>
      <w:r w:rsidRPr="00FB205E">
        <w:rPr>
          <w:b/>
          <w:bCs/>
          <w:sz w:val="22"/>
          <w:szCs w:val="22"/>
        </w:rPr>
        <w:t xml:space="preserve">11 </w:t>
      </w:r>
      <w:r w:rsidRPr="00FB205E">
        <w:rPr>
          <w:sz w:val="22"/>
          <w:szCs w:val="22"/>
        </w:rPr>
        <w:t>:</w:t>
      </w:r>
      <w:proofErr w:type="gramEnd"/>
      <w:r w:rsidRPr="00FB205E">
        <w:rPr>
          <w:sz w:val="22"/>
          <w:szCs w:val="22"/>
        </w:rPr>
        <w:t xml:space="preserve"> Régimen académico y su modificatoria </w:t>
      </w:r>
      <w:r w:rsidRPr="00FB205E">
        <w:rPr>
          <w:b/>
          <w:bCs/>
          <w:sz w:val="22"/>
          <w:szCs w:val="22"/>
        </w:rPr>
        <w:t xml:space="preserve">1480/11 </w:t>
      </w:r>
    </w:p>
    <w:p w:rsidR="002E7265" w:rsidRPr="00FB205E" w:rsidRDefault="002E7265" w:rsidP="001D4BCA">
      <w:pPr>
        <w:pStyle w:val="Default"/>
        <w:ind w:left="284"/>
        <w:jc w:val="both"/>
        <w:rPr>
          <w:sz w:val="22"/>
          <w:szCs w:val="22"/>
        </w:rPr>
      </w:pPr>
      <w:r w:rsidRPr="00FB205E">
        <w:rPr>
          <w:iCs/>
          <w:sz w:val="22"/>
          <w:szCs w:val="22"/>
        </w:rPr>
        <w:t xml:space="preserve">- </w:t>
      </w:r>
      <w:r w:rsidRPr="00FB205E">
        <w:rPr>
          <w:b/>
          <w:bCs/>
          <w:sz w:val="22"/>
          <w:szCs w:val="22"/>
        </w:rPr>
        <w:t>1181/11</w:t>
      </w:r>
      <w:r w:rsidRPr="00FB205E">
        <w:rPr>
          <w:sz w:val="22"/>
          <w:szCs w:val="22"/>
        </w:rPr>
        <w:t xml:space="preserve">: Vacantes que se consideran Liberadas. </w:t>
      </w:r>
    </w:p>
    <w:p w:rsidR="002E7265" w:rsidRPr="00FB205E" w:rsidRDefault="002E7265" w:rsidP="001D4BCA">
      <w:pPr>
        <w:pStyle w:val="Default"/>
        <w:ind w:left="284"/>
        <w:jc w:val="both"/>
        <w:rPr>
          <w:sz w:val="22"/>
          <w:szCs w:val="22"/>
        </w:rPr>
      </w:pPr>
      <w:r w:rsidRPr="00FB205E">
        <w:rPr>
          <w:iCs/>
          <w:sz w:val="22"/>
          <w:szCs w:val="22"/>
        </w:rPr>
        <w:t xml:space="preserve">- </w:t>
      </w:r>
      <w:r w:rsidRPr="00FB205E">
        <w:rPr>
          <w:b/>
          <w:bCs/>
          <w:sz w:val="22"/>
          <w:szCs w:val="22"/>
        </w:rPr>
        <w:t xml:space="preserve">1504/11: </w:t>
      </w:r>
      <w:r w:rsidRPr="00FB205E">
        <w:rPr>
          <w:sz w:val="22"/>
          <w:szCs w:val="22"/>
        </w:rPr>
        <w:t xml:space="preserve">Imposición nombre establecimientos </w:t>
      </w:r>
    </w:p>
    <w:p w:rsidR="002E7265" w:rsidRPr="00FB205E" w:rsidRDefault="002E7265" w:rsidP="001D4BCA">
      <w:pPr>
        <w:pStyle w:val="Default"/>
        <w:ind w:left="284"/>
        <w:jc w:val="both"/>
        <w:rPr>
          <w:sz w:val="22"/>
          <w:szCs w:val="22"/>
        </w:rPr>
      </w:pPr>
      <w:r w:rsidRPr="00FB205E">
        <w:rPr>
          <w:iCs/>
          <w:sz w:val="22"/>
          <w:szCs w:val="22"/>
        </w:rPr>
        <w:t xml:space="preserve">- </w:t>
      </w:r>
      <w:r w:rsidRPr="00FB205E">
        <w:rPr>
          <w:b/>
          <w:bCs/>
          <w:sz w:val="22"/>
          <w:szCs w:val="22"/>
        </w:rPr>
        <w:t>1182/11</w:t>
      </w:r>
      <w:r w:rsidRPr="00FB205E">
        <w:rPr>
          <w:sz w:val="22"/>
          <w:szCs w:val="22"/>
        </w:rPr>
        <w:t xml:space="preserve">: Reintegro de docentes titulares con licencia. </w:t>
      </w:r>
    </w:p>
    <w:p w:rsidR="002E7265" w:rsidRPr="00FB205E" w:rsidRDefault="002E7265" w:rsidP="001D4BCA">
      <w:pPr>
        <w:pStyle w:val="Default"/>
        <w:ind w:left="284"/>
        <w:jc w:val="both"/>
        <w:rPr>
          <w:sz w:val="22"/>
          <w:szCs w:val="22"/>
        </w:rPr>
      </w:pPr>
      <w:r w:rsidRPr="00FB205E">
        <w:rPr>
          <w:iCs/>
          <w:sz w:val="22"/>
          <w:szCs w:val="22"/>
        </w:rPr>
        <w:t xml:space="preserve">- </w:t>
      </w:r>
      <w:r w:rsidRPr="00FB205E">
        <w:rPr>
          <w:b/>
          <w:bCs/>
          <w:sz w:val="22"/>
          <w:szCs w:val="22"/>
        </w:rPr>
        <w:t>736/12</w:t>
      </w:r>
      <w:r w:rsidRPr="00FB205E">
        <w:rPr>
          <w:sz w:val="22"/>
          <w:szCs w:val="22"/>
        </w:rPr>
        <w:t xml:space="preserve">: Ausentismo alumnos. </w:t>
      </w:r>
    </w:p>
    <w:p w:rsidR="002E7265" w:rsidRPr="00FB205E" w:rsidRDefault="002E7265" w:rsidP="002E7265">
      <w:pPr>
        <w:pStyle w:val="Default"/>
        <w:jc w:val="both"/>
        <w:rPr>
          <w:sz w:val="22"/>
          <w:szCs w:val="22"/>
        </w:rPr>
      </w:pPr>
    </w:p>
    <w:p w:rsidR="002E7265" w:rsidRPr="00FB205E" w:rsidRDefault="002E7265" w:rsidP="002E7265">
      <w:pPr>
        <w:pStyle w:val="Default"/>
        <w:jc w:val="both"/>
        <w:rPr>
          <w:sz w:val="22"/>
          <w:szCs w:val="22"/>
        </w:rPr>
      </w:pPr>
      <w:r w:rsidRPr="00FB205E">
        <w:rPr>
          <w:b/>
          <w:bCs/>
          <w:sz w:val="22"/>
          <w:szCs w:val="22"/>
        </w:rPr>
        <w:t xml:space="preserve">DISPOSICIONES: </w:t>
      </w:r>
    </w:p>
    <w:p w:rsidR="002E7265" w:rsidRPr="00FB205E" w:rsidRDefault="002E7265" w:rsidP="001D4BCA">
      <w:pPr>
        <w:pStyle w:val="Default"/>
        <w:ind w:left="284" w:hanging="142"/>
        <w:jc w:val="both"/>
        <w:rPr>
          <w:sz w:val="22"/>
          <w:szCs w:val="22"/>
        </w:rPr>
      </w:pPr>
      <w:r w:rsidRPr="00FB205E">
        <w:rPr>
          <w:iCs/>
          <w:sz w:val="22"/>
          <w:szCs w:val="22"/>
        </w:rPr>
        <w:t xml:space="preserve">- </w:t>
      </w:r>
      <w:r w:rsidRPr="00FB205E">
        <w:rPr>
          <w:b/>
          <w:bCs/>
          <w:sz w:val="22"/>
          <w:szCs w:val="22"/>
        </w:rPr>
        <w:t>1/06</w:t>
      </w:r>
      <w:r w:rsidRPr="00FB205E">
        <w:rPr>
          <w:sz w:val="22"/>
          <w:szCs w:val="22"/>
        </w:rPr>
        <w:t xml:space="preserve">: </w:t>
      </w:r>
      <w:r w:rsidRPr="00FB205E">
        <w:rPr>
          <w:b/>
          <w:bCs/>
          <w:sz w:val="22"/>
          <w:szCs w:val="22"/>
        </w:rPr>
        <w:t>(Dirección Provincial de Enseñanza</w:t>
      </w:r>
      <w:r w:rsidRPr="00FB205E">
        <w:rPr>
          <w:sz w:val="22"/>
          <w:szCs w:val="22"/>
        </w:rPr>
        <w:t xml:space="preserve">) Retiro anticipado e ingreso tardío de alumnos. </w:t>
      </w:r>
    </w:p>
    <w:p w:rsidR="002E7265" w:rsidRPr="00FB205E" w:rsidRDefault="002E7265" w:rsidP="001D4BCA">
      <w:pPr>
        <w:pStyle w:val="Default"/>
        <w:ind w:left="284" w:hanging="142"/>
        <w:jc w:val="both"/>
        <w:rPr>
          <w:sz w:val="22"/>
          <w:szCs w:val="22"/>
        </w:rPr>
      </w:pPr>
      <w:r w:rsidRPr="00FB205E">
        <w:rPr>
          <w:iCs/>
          <w:sz w:val="22"/>
          <w:szCs w:val="22"/>
        </w:rPr>
        <w:lastRenderedPageBreak/>
        <w:t xml:space="preserve">- </w:t>
      </w:r>
      <w:r w:rsidRPr="00FB205E">
        <w:rPr>
          <w:b/>
          <w:bCs/>
          <w:sz w:val="22"/>
          <w:szCs w:val="22"/>
        </w:rPr>
        <w:t xml:space="preserve">59/06 (DESB): </w:t>
      </w:r>
      <w:r w:rsidRPr="00FB205E">
        <w:rPr>
          <w:sz w:val="22"/>
          <w:szCs w:val="22"/>
        </w:rPr>
        <w:t xml:space="preserve">Régimen de equivalencias. </w:t>
      </w:r>
    </w:p>
    <w:p w:rsidR="002E7265" w:rsidRPr="00FB205E" w:rsidRDefault="002E7265" w:rsidP="001D4BCA">
      <w:pPr>
        <w:pStyle w:val="Default"/>
        <w:ind w:left="284" w:hanging="142"/>
        <w:jc w:val="both"/>
        <w:rPr>
          <w:sz w:val="22"/>
          <w:szCs w:val="22"/>
        </w:rPr>
      </w:pPr>
      <w:r w:rsidRPr="00FB205E">
        <w:rPr>
          <w:iCs/>
          <w:sz w:val="22"/>
          <w:szCs w:val="22"/>
        </w:rPr>
        <w:t xml:space="preserve">- </w:t>
      </w:r>
      <w:r w:rsidRPr="00FB205E">
        <w:rPr>
          <w:b/>
          <w:bCs/>
          <w:sz w:val="22"/>
          <w:szCs w:val="22"/>
        </w:rPr>
        <w:t xml:space="preserve">3/08 y 6/08: </w:t>
      </w:r>
      <w:r w:rsidRPr="00FB205E">
        <w:rPr>
          <w:sz w:val="22"/>
          <w:szCs w:val="22"/>
        </w:rPr>
        <w:t xml:space="preserve">Aprueba Áreas de incumbencia y códigos de las materias de 1º y 2º año de Educación Secundaria Básica </w:t>
      </w:r>
    </w:p>
    <w:p w:rsidR="002E7265" w:rsidRPr="00FB205E" w:rsidRDefault="002E7265" w:rsidP="001D4BCA">
      <w:pPr>
        <w:pStyle w:val="Default"/>
        <w:ind w:left="284" w:hanging="142"/>
        <w:jc w:val="both"/>
        <w:rPr>
          <w:sz w:val="22"/>
          <w:szCs w:val="22"/>
        </w:rPr>
      </w:pPr>
      <w:r w:rsidRPr="00FB205E">
        <w:rPr>
          <w:iCs/>
          <w:sz w:val="22"/>
          <w:szCs w:val="22"/>
        </w:rPr>
        <w:t xml:space="preserve">- </w:t>
      </w:r>
      <w:r w:rsidRPr="00FB205E">
        <w:rPr>
          <w:b/>
          <w:bCs/>
          <w:sz w:val="22"/>
          <w:szCs w:val="22"/>
        </w:rPr>
        <w:t xml:space="preserve">6/10: </w:t>
      </w:r>
      <w:r w:rsidRPr="00FB205E">
        <w:rPr>
          <w:sz w:val="22"/>
          <w:szCs w:val="22"/>
        </w:rPr>
        <w:t xml:space="preserve">DPES: Evaluación CESAJ. </w:t>
      </w:r>
    </w:p>
    <w:p w:rsidR="002E7265" w:rsidRPr="00FB205E" w:rsidRDefault="002E7265" w:rsidP="001D4BCA">
      <w:pPr>
        <w:pStyle w:val="Default"/>
        <w:ind w:left="284" w:hanging="142"/>
        <w:jc w:val="both"/>
        <w:rPr>
          <w:sz w:val="22"/>
          <w:szCs w:val="22"/>
        </w:rPr>
      </w:pPr>
      <w:r w:rsidRPr="00FB205E">
        <w:rPr>
          <w:iCs/>
          <w:sz w:val="22"/>
          <w:szCs w:val="22"/>
        </w:rPr>
        <w:t xml:space="preserve">- </w:t>
      </w:r>
      <w:r w:rsidRPr="00FB205E">
        <w:rPr>
          <w:b/>
          <w:bCs/>
          <w:sz w:val="22"/>
          <w:szCs w:val="22"/>
        </w:rPr>
        <w:t xml:space="preserve">8/10: </w:t>
      </w:r>
      <w:r w:rsidRPr="00FB205E">
        <w:rPr>
          <w:sz w:val="22"/>
          <w:szCs w:val="22"/>
        </w:rPr>
        <w:t xml:space="preserve">DPES: Atención Hospitalaria y Domiciliaria </w:t>
      </w:r>
    </w:p>
    <w:p w:rsidR="002E7265" w:rsidRPr="00FB205E" w:rsidRDefault="002E7265" w:rsidP="001D4BCA">
      <w:pPr>
        <w:pStyle w:val="Default"/>
        <w:ind w:left="284" w:hanging="142"/>
        <w:jc w:val="both"/>
        <w:rPr>
          <w:sz w:val="22"/>
          <w:szCs w:val="22"/>
        </w:rPr>
      </w:pPr>
      <w:r w:rsidRPr="00FB205E">
        <w:rPr>
          <w:iCs/>
          <w:sz w:val="22"/>
          <w:szCs w:val="22"/>
        </w:rPr>
        <w:t xml:space="preserve">- </w:t>
      </w:r>
      <w:r w:rsidRPr="00FB205E">
        <w:rPr>
          <w:b/>
          <w:bCs/>
          <w:sz w:val="22"/>
          <w:szCs w:val="22"/>
        </w:rPr>
        <w:t>20/09</w:t>
      </w:r>
      <w:r w:rsidRPr="00FB205E">
        <w:rPr>
          <w:sz w:val="22"/>
          <w:szCs w:val="22"/>
        </w:rPr>
        <w:t xml:space="preserve">: DPES: Equivalencias CESAJ </w:t>
      </w:r>
    </w:p>
    <w:p w:rsidR="002E7265" w:rsidRPr="00FB205E" w:rsidRDefault="002E7265" w:rsidP="001D4BCA">
      <w:pPr>
        <w:pStyle w:val="Default"/>
        <w:ind w:left="284" w:hanging="142"/>
        <w:jc w:val="both"/>
        <w:rPr>
          <w:sz w:val="22"/>
          <w:szCs w:val="22"/>
        </w:rPr>
      </w:pPr>
      <w:r w:rsidRPr="00FB205E">
        <w:rPr>
          <w:iCs/>
          <w:sz w:val="22"/>
          <w:szCs w:val="22"/>
        </w:rPr>
        <w:t xml:space="preserve">- </w:t>
      </w:r>
      <w:r w:rsidRPr="00FB205E">
        <w:rPr>
          <w:b/>
          <w:bCs/>
          <w:sz w:val="22"/>
          <w:szCs w:val="22"/>
        </w:rPr>
        <w:t>1/11</w:t>
      </w:r>
      <w:r w:rsidRPr="00FB205E">
        <w:rPr>
          <w:sz w:val="22"/>
          <w:szCs w:val="22"/>
        </w:rPr>
        <w:t xml:space="preserve">: Conjunta DPES, </w:t>
      </w:r>
      <w:proofErr w:type="spellStart"/>
      <w:r w:rsidRPr="00FB205E">
        <w:rPr>
          <w:sz w:val="22"/>
          <w:szCs w:val="22"/>
        </w:rPr>
        <w:t>DiPrEGEP</w:t>
      </w:r>
      <w:proofErr w:type="spellEnd"/>
      <w:r w:rsidRPr="00FB205E">
        <w:rPr>
          <w:sz w:val="22"/>
          <w:szCs w:val="22"/>
        </w:rPr>
        <w:t xml:space="preserve">, Adultos: Equivalencias Bachilleratos de Adultos. </w:t>
      </w:r>
    </w:p>
    <w:p w:rsidR="002E7265" w:rsidRPr="00FB205E" w:rsidRDefault="002E7265" w:rsidP="001D4BCA">
      <w:pPr>
        <w:pStyle w:val="Default"/>
        <w:ind w:left="284" w:hanging="142"/>
        <w:jc w:val="both"/>
        <w:rPr>
          <w:sz w:val="22"/>
          <w:szCs w:val="22"/>
        </w:rPr>
      </w:pPr>
    </w:p>
    <w:p w:rsidR="002E7265" w:rsidRPr="00FB205E" w:rsidRDefault="002E7265" w:rsidP="001D4BCA">
      <w:pPr>
        <w:pStyle w:val="Default"/>
        <w:ind w:left="284" w:hanging="142"/>
        <w:jc w:val="both"/>
        <w:rPr>
          <w:sz w:val="22"/>
          <w:szCs w:val="22"/>
        </w:rPr>
      </w:pPr>
      <w:r w:rsidRPr="00FB205E">
        <w:rPr>
          <w:b/>
          <w:bCs/>
          <w:sz w:val="22"/>
          <w:szCs w:val="22"/>
        </w:rPr>
        <w:t xml:space="preserve">CIRCULARES: </w:t>
      </w:r>
    </w:p>
    <w:p w:rsidR="002E7265" w:rsidRPr="00FB205E" w:rsidRDefault="002E7265" w:rsidP="001D4BCA">
      <w:pPr>
        <w:pStyle w:val="Default"/>
        <w:ind w:left="284" w:hanging="142"/>
        <w:jc w:val="both"/>
        <w:rPr>
          <w:sz w:val="22"/>
          <w:szCs w:val="22"/>
        </w:rPr>
      </w:pPr>
      <w:r w:rsidRPr="00FB205E">
        <w:rPr>
          <w:iCs/>
          <w:sz w:val="22"/>
          <w:szCs w:val="22"/>
        </w:rPr>
        <w:t xml:space="preserve">- </w:t>
      </w:r>
      <w:r w:rsidRPr="00FB205E">
        <w:rPr>
          <w:b/>
          <w:bCs/>
          <w:sz w:val="22"/>
          <w:szCs w:val="22"/>
        </w:rPr>
        <w:t xml:space="preserve">Nº1/08: </w:t>
      </w:r>
      <w:r w:rsidRPr="00FB205E">
        <w:rPr>
          <w:sz w:val="22"/>
          <w:szCs w:val="22"/>
        </w:rPr>
        <w:t xml:space="preserve">La Secundaria de la Provincia de Buenos Aires </w:t>
      </w:r>
    </w:p>
    <w:p w:rsidR="002E7265" w:rsidRPr="00FB205E" w:rsidRDefault="002E7265" w:rsidP="001D4BCA">
      <w:pPr>
        <w:pStyle w:val="Default"/>
        <w:ind w:left="284" w:hanging="142"/>
        <w:jc w:val="both"/>
        <w:rPr>
          <w:sz w:val="22"/>
          <w:szCs w:val="22"/>
        </w:rPr>
      </w:pPr>
      <w:r w:rsidRPr="00FB205E">
        <w:rPr>
          <w:iCs/>
          <w:sz w:val="22"/>
          <w:szCs w:val="22"/>
        </w:rPr>
        <w:t xml:space="preserve">- </w:t>
      </w:r>
      <w:r w:rsidRPr="00FB205E">
        <w:rPr>
          <w:b/>
          <w:bCs/>
          <w:sz w:val="22"/>
          <w:szCs w:val="22"/>
        </w:rPr>
        <w:t xml:space="preserve">Nº1/09: </w:t>
      </w:r>
      <w:r w:rsidRPr="00FB205E">
        <w:rPr>
          <w:sz w:val="22"/>
          <w:szCs w:val="22"/>
        </w:rPr>
        <w:t xml:space="preserve">Avances en la Implementación de la Educación Secundaria en la Provincia </w:t>
      </w:r>
    </w:p>
    <w:p w:rsidR="002E7265" w:rsidRPr="00FB205E" w:rsidRDefault="002E7265" w:rsidP="001D4BCA">
      <w:pPr>
        <w:pStyle w:val="Default"/>
        <w:ind w:left="284" w:hanging="142"/>
        <w:jc w:val="both"/>
        <w:rPr>
          <w:sz w:val="22"/>
          <w:szCs w:val="22"/>
        </w:rPr>
      </w:pPr>
      <w:r w:rsidRPr="00FB205E">
        <w:rPr>
          <w:iCs/>
          <w:sz w:val="22"/>
          <w:szCs w:val="22"/>
        </w:rPr>
        <w:t xml:space="preserve">- </w:t>
      </w:r>
      <w:r w:rsidRPr="00FB205E">
        <w:rPr>
          <w:b/>
          <w:bCs/>
          <w:sz w:val="22"/>
          <w:szCs w:val="22"/>
        </w:rPr>
        <w:t>Nº 2/09</w:t>
      </w:r>
      <w:r w:rsidRPr="00FB205E">
        <w:rPr>
          <w:sz w:val="22"/>
          <w:szCs w:val="22"/>
        </w:rPr>
        <w:t xml:space="preserve">: Implementación de Orientaciones del Ciclo Superior. </w:t>
      </w:r>
    </w:p>
    <w:p w:rsidR="002E7265" w:rsidRPr="00FB205E" w:rsidRDefault="002E7265" w:rsidP="001D4BCA">
      <w:pPr>
        <w:pStyle w:val="Default"/>
        <w:ind w:left="284" w:hanging="142"/>
        <w:jc w:val="both"/>
        <w:rPr>
          <w:sz w:val="22"/>
          <w:szCs w:val="22"/>
        </w:rPr>
      </w:pPr>
      <w:r w:rsidRPr="00FB205E">
        <w:rPr>
          <w:iCs/>
          <w:sz w:val="22"/>
          <w:szCs w:val="22"/>
        </w:rPr>
        <w:t xml:space="preserve">- </w:t>
      </w:r>
      <w:r w:rsidRPr="00FB205E">
        <w:rPr>
          <w:b/>
          <w:bCs/>
          <w:sz w:val="22"/>
          <w:szCs w:val="22"/>
        </w:rPr>
        <w:t xml:space="preserve">Nº 5/09: </w:t>
      </w:r>
      <w:r w:rsidRPr="00FB205E">
        <w:rPr>
          <w:sz w:val="22"/>
          <w:szCs w:val="22"/>
        </w:rPr>
        <w:t xml:space="preserve">Ingreso de alumnos al Secundario. </w:t>
      </w:r>
    </w:p>
    <w:p w:rsidR="002E7265" w:rsidRPr="00FB205E" w:rsidRDefault="002E7265" w:rsidP="001D4BCA">
      <w:pPr>
        <w:pStyle w:val="Default"/>
        <w:ind w:left="284" w:hanging="142"/>
        <w:jc w:val="both"/>
        <w:rPr>
          <w:sz w:val="22"/>
          <w:szCs w:val="22"/>
        </w:rPr>
      </w:pPr>
      <w:r w:rsidRPr="00FB205E">
        <w:rPr>
          <w:iCs/>
          <w:sz w:val="22"/>
          <w:szCs w:val="22"/>
        </w:rPr>
        <w:t xml:space="preserve">- </w:t>
      </w:r>
      <w:r w:rsidRPr="00FB205E">
        <w:rPr>
          <w:b/>
          <w:bCs/>
          <w:sz w:val="22"/>
          <w:szCs w:val="22"/>
        </w:rPr>
        <w:t xml:space="preserve">Nº1 /10: </w:t>
      </w:r>
      <w:r w:rsidRPr="00FB205E">
        <w:rPr>
          <w:sz w:val="22"/>
          <w:szCs w:val="22"/>
        </w:rPr>
        <w:t xml:space="preserve">Tareas del director no reasignado. </w:t>
      </w:r>
    </w:p>
    <w:p w:rsidR="002E7265" w:rsidRPr="00FB205E" w:rsidRDefault="002E7265" w:rsidP="001D4BCA">
      <w:pPr>
        <w:pStyle w:val="Default"/>
        <w:ind w:left="284" w:hanging="142"/>
        <w:jc w:val="both"/>
        <w:rPr>
          <w:sz w:val="22"/>
          <w:szCs w:val="22"/>
        </w:rPr>
      </w:pPr>
      <w:r w:rsidRPr="00FB205E">
        <w:rPr>
          <w:iCs/>
          <w:sz w:val="22"/>
          <w:szCs w:val="22"/>
        </w:rPr>
        <w:t xml:space="preserve">- </w:t>
      </w:r>
      <w:r w:rsidRPr="00FB205E">
        <w:rPr>
          <w:b/>
          <w:bCs/>
          <w:sz w:val="22"/>
          <w:szCs w:val="22"/>
        </w:rPr>
        <w:t xml:space="preserve">Nº2 /10: </w:t>
      </w:r>
      <w:r w:rsidRPr="00FB205E">
        <w:rPr>
          <w:sz w:val="22"/>
          <w:szCs w:val="22"/>
        </w:rPr>
        <w:t xml:space="preserve">Trabajo Pedagógico institucional. </w:t>
      </w:r>
    </w:p>
    <w:p w:rsidR="002E7265" w:rsidRPr="00FB205E" w:rsidRDefault="002E7265" w:rsidP="001D4BCA">
      <w:pPr>
        <w:pStyle w:val="Default"/>
        <w:jc w:val="both"/>
        <w:rPr>
          <w:sz w:val="22"/>
          <w:szCs w:val="22"/>
        </w:rPr>
      </w:pPr>
    </w:p>
    <w:p w:rsidR="002E7265" w:rsidRPr="00FB205E" w:rsidRDefault="002E7265" w:rsidP="001D4BCA">
      <w:pPr>
        <w:pStyle w:val="Default"/>
        <w:jc w:val="both"/>
        <w:rPr>
          <w:sz w:val="22"/>
          <w:szCs w:val="22"/>
        </w:rPr>
      </w:pPr>
      <w:r w:rsidRPr="00FB205E">
        <w:rPr>
          <w:b/>
          <w:bCs/>
          <w:sz w:val="22"/>
          <w:szCs w:val="22"/>
        </w:rPr>
        <w:t xml:space="preserve">COMUNICACIONES: </w:t>
      </w:r>
    </w:p>
    <w:p w:rsidR="002E7265" w:rsidRPr="00FB205E" w:rsidRDefault="002E7265" w:rsidP="001D4BCA">
      <w:pPr>
        <w:pStyle w:val="Default"/>
        <w:ind w:left="142"/>
        <w:jc w:val="both"/>
        <w:rPr>
          <w:sz w:val="22"/>
          <w:szCs w:val="22"/>
        </w:rPr>
      </w:pPr>
      <w:r w:rsidRPr="00FB205E">
        <w:rPr>
          <w:iCs/>
          <w:sz w:val="22"/>
          <w:szCs w:val="22"/>
        </w:rPr>
        <w:t xml:space="preserve">- </w:t>
      </w:r>
      <w:r w:rsidRPr="00FB205E">
        <w:rPr>
          <w:b/>
          <w:bCs/>
          <w:sz w:val="22"/>
          <w:szCs w:val="22"/>
        </w:rPr>
        <w:t xml:space="preserve">-03/10: </w:t>
      </w:r>
      <w:r w:rsidRPr="00FB205E">
        <w:rPr>
          <w:sz w:val="22"/>
          <w:szCs w:val="22"/>
        </w:rPr>
        <w:t xml:space="preserve">Régimen de equivalencias de 1º, 2º y 3º de Educación Secundaria </w:t>
      </w:r>
    </w:p>
    <w:p w:rsidR="002E7265" w:rsidRPr="00FB205E" w:rsidRDefault="002E7265" w:rsidP="001D4BCA">
      <w:pPr>
        <w:pStyle w:val="Default"/>
        <w:jc w:val="both"/>
        <w:rPr>
          <w:sz w:val="22"/>
          <w:szCs w:val="22"/>
        </w:rPr>
      </w:pPr>
    </w:p>
    <w:p w:rsidR="002E7265" w:rsidRPr="00FB205E" w:rsidRDefault="002E7265" w:rsidP="001D4BCA">
      <w:pPr>
        <w:pStyle w:val="Default"/>
        <w:jc w:val="both"/>
        <w:rPr>
          <w:sz w:val="22"/>
          <w:szCs w:val="22"/>
        </w:rPr>
      </w:pPr>
      <w:r w:rsidRPr="00FB205E">
        <w:rPr>
          <w:b/>
          <w:bCs/>
          <w:sz w:val="22"/>
          <w:szCs w:val="22"/>
        </w:rPr>
        <w:t xml:space="preserve">COMUNICACIONES CONJUNTAS: </w:t>
      </w:r>
    </w:p>
    <w:p w:rsidR="002E7265" w:rsidRPr="00FB205E" w:rsidRDefault="002E7265" w:rsidP="001D4BCA">
      <w:pPr>
        <w:pStyle w:val="Default"/>
        <w:ind w:left="142"/>
        <w:jc w:val="both"/>
        <w:rPr>
          <w:sz w:val="22"/>
          <w:szCs w:val="22"/>
        </w:rPr>
      </w:pPr>
      <w:r w:rsidRPr="00FB205E">
        <w:rPr>
          <w:iCs/>
          <w:sz w:val="22"/>
          <w:szCs w:val="22"/>
        </w:rPr>
        <w:t xml:space="preserve">- </w:t>
      </w:r>
      <w:r w:rsidRPr="00FB205E">
        <w:rPr>
          <w:b/>
          <w:bCs/>
          <w:sz w:val="22"/>
          <w:szCs w:val="22"/>
        </w:rPr>
        <w:t>05/10</w:t>
      </w:r>
      <w:r w:rsidRPr="00FB205E">
        <w:rPr>
          <w:sz w:val="22"/>
          <w:szCs w:val="22"/>
        </w:rPr>
        <w:t xml:space="preserve">: Comisión evaluadora adicional </w:t>
      </w:r>
    </w:p>
    <w:p w:rsidR="002E7265" w:rsidRPr="00FB205E" w:rsidRDefault="002E7265" w:rsidP="001D4BCA">
      <w:pPr>
        <w:pStyle w:val="Default"/>
        <w:ind w:left="142"/>
        <w:jc w:val="both"/>
        <w:rPr>
          <w:sz w:val="22"/>
          <w:szCs w:val="22"/>
        </w:rPr>
      </w:pPr>
      <w:r w:rsidRPr="00FB205E">
        <w:rPr>
          <w:iCs/>
          <w:sz w:val="22"/>
          <w:szCs w:val="22"/>
        </w:rPr>
        <w:t xml:space="preserve">- </w:t>
      </w:r>
      <w:r w:rsidRPr="00FB205E">
        <w:rPr>
          <w:b/>
          <w:bCs/>
          <w:sz w:val="22"/>
          <w:szCs w:val="22"/>
        </w:rPr>
        <w:t>3/</w:t>
      </w:r>
      <w:proofErr w:type="gramStart"/>
      <w:r w:rsidRPr="00FB205E">
        <w:rPr>
          <w:b/>
          <w:bCs/>
          <w:sz w:val="22"/>
          <w:szCs w:val="22"/>
        </w:rPr>
        <w:t xml:space="preserve">10 </w:t>
      </w:r>
      <w:r w:rsidRPr="00FB205E">
        <w:rPr>
          <w:sz w:val="22"/>
          <w:szCs w:val="22"/>
        </w:rPr>
        <w:t>:</w:t>
      </w:r>
      <w:proofErr w:type="gramEnd"/>
      <w:r w:rsidRPr="00FB205E">
        <w:rPr>
          <w:sz w:val="22"/>
          <w:szCs w:val="22"/>
        </w:rPr>
        <w:t xml:space="preserve"> Comisiones evaluadoras. </w:t>
      </w:r>
    </w:p>
    <w:p w:rsidR="0021387F" w:rsidRPr="00FB205E" w:rsidRDefault="0021387F"/>
    <w:sectPr w:rsidR="0021387F" w:rsidRPr="00FB205E" w:rsidSect="00FB205E">
      <w:pgSz w:w="11906" w:h="17338"/>
      <w:pgMar w:top="851" w:right="991" w:bottom="1560"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7265"/>
    <w:rsid w:val="00021538"/>
    <w:rsid w:val="000238AD"/>
    <w:rsid w:val="000425DA"/>
    <w:rsid w:val="00090EE3"/>
    <w:rsid w:val="00150581"/>
    <w:rsid w:val="001843DB"/>
    <w:rsid w:val="001956B9"/>
    <w:rsid w:val="001D4BCA"/>
    <w:rsid w:val="001F738F"/>
    <w:rsid w:val="00200D2D"/>
    <w:rsid w:val="0021387F"/>
    <w:rsid w:val="002E7265"/>
    <w:rsid w:val="003019E9"/>
    <w:rsid w:val="003425BD"/>
    <w:rsid w:val="0035447B"/>
    <w:rsid w:val="003E518B"/>
    <w:rsid w:val="004B7901"/>
    <w:rsid w:val="005D58A8"/>
    <w:rsid w:val="005E564F"/>
    <w:rsid w:val="006240C0"/>
    <w:rsid w:val="0065618D"/>
    <w:rsid w:val="00656C70"/>
    <w:rsid w:val="00674938"/>
    <w:rsid w:val="00815199"/>
    <w:rsid w:val="00874FD9"/>
    <w:rsid w:val="008C5B99"/>
    <w:rsid w:val="00985D3D"/>
    <w:rsid w:val="00A775DA"/>
    <w:rsid w:val="00A90622"/>
    <w:rsid w:val="00B4055B"/>
    <w:rsid w:val="00B5695F"/>
    <w:rsid w:val="00C00F91"/>
    <w:rsid w:val="00C07C24"/>
    <w:rsid w:val="00D41C99"/>
    <w:rsid w:val="00DA55F9"/>
    <w:rsid w:val="00E1031B"/>
    <w:rsid w:val="00E234C3"/>
    <w:rsid w:val="00E24CBA"/>
    <w:rsid w:val="00EC2010"/>
    <w:rsid w:val="00ED468A"/>
    <w:rsid w:val="00FA6D08"/>
    <w:rsid w:val="00FB205E"/>
    <w:rsid w:val="00FC41BF"/>
    <w:rsid w:val="00FD1A7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87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E726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2993</Words>
  <Characters>16462</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2014-10-09T15:05:00Z</cp:lastPrinted>
  <dcterms:created xsi:type="dcterms:W3CDTF">2014-10-09T14:46:00Z</dcterms:created>
  <dcterms:modified xsi:type="dcterms:W3CDTF">2014-10-09T15:06:00Z</dcterms:modified>
</cp:coreProperties>
</file>