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1B" w:rsidRDefault="00205D1B"/>
    <w:p w:rsidR="0058116F" w:rsidRDefault="0058116F"/>
    <w:p w:rsidR="0058116F" w:rsidRDefault="0058116F"/>
    <w:p w:rsidR="008706D5" w:rsidRDefault="008706D5"/>
    <w:p w:rsidR="003044E9" w:rsidRDefault="003044E9" w:rsidP="003044E9">
      <w:pPr>
        <w:jc w:val="right"/>
      </w:pPr>
      <w:r>
        <w:t>LA PLATA</w:t>
      </w:r>
      <w:r w:rsidR="00FE0C7A">
        <w:t xml:space="preserve">, 9 de </w:t>
      </w:r>
      <w:r>
        <w:t xml:space="preserve"> febrero de 2018</w:t>
      </w:r>
    </w:p>
    <w:p w:rsidR="00522E26" w:rsidRDefault="00522E26" w:rsidP="003044E9">
      <w:pPr>
        <w:jc w:val="right"/>
      </w:pPr>
    </w:p>
    <w:p w:rsidR="003044E9" w:rsidRDefault="003044E9" w:rsidP="003044E9">
      <w:pPr>
        <w:jc w:val="center"/>
        <w:rPr>
          <w:sz w:val="32"/>
          <w:szCs w:val="32"/>
          <w:u w:val="single"/>
        </w:rPr>
      </w:pPr>
      <w:r w:rsidRPr="003044E9">
        <w:rPr>
          <w:sz w:val="32"/>
          <w:szCs w:val="32"/>
          <w:u w:val="single"/>
        </w:rPr>
        <w:t>Comunicación n°</w:t>
      </w:r>
      <w:r w:rsidR="0058116F">
        <w:rPr>
          <w:sz w:val="32"/>
          <w:szCs w:val="32"/>
          <w:u w:val="single"/>
        </w:rPr>
        <w:t xml:space="preserve"> </w:t>
      </w:r>
      <w:r w:rsidR="00B237A8">
        <w:rPr>
          <w:sz w:val="32"/>
          <w:szCs w:val="32"/>
          <w:u w:val="single"/>
        </w:rPr>
        <w:t>4</w:t>
      </w:r>
      <w:bookmarkStart w:id="0" w:name="_GoBack"/>
      <w:bookmarkEnd w:id="0"/>
      <w:r w:rsidR="0058116F">
        <w:rPr>
          <w:sz w:val="32"/>
          <w:szCs w:val="32"/>
          <w:u w:val="single"/>
        </w:rPr>
        <w:t>/ 2018</w:t>
      </w:r>
    </w:p>
    <w:p w:rsidR="00522E26" w:rsidRDefault="00522E26" w:rsidP="003044E9">
      <w:pPr>
        <w:jc w:val="center"/>
        <w:rPr>
          <w:sz w:val="32"/>
          <w:szCs w:val="32"/>
          <w:u w:val="single"/>
        </w:rPr>
      </w:pPr>
    </w:p>
    <w:p w:rsidR="003044E9" w:rsidRDefault="003044E9" w:rsidP="00522E26">
      <w:pPr>
        <w:jc w:val="both"/>
        <w:rPr>
          <w:sz w:val="24"/>
          <w:szCs w:val="24"/>
        </w:rPr>
      </w:pPr>
      <w:r>
        <w:rPr>
          <w:sz w:val="24"/>
          <w:szCs w:val="24"/>
        </w:rPr>
        <w:t>Teniendo en cuenta el inicio del ciclo lectivo 2018 de FinEs Deudores de Materias, la Dirección de Educación de Adultos informa que se está trabajando en conjunto con el Tribunal de Clasificación para,</w:t>
      </w:r>
      <w:r w:rsidR="0066546A">
        <w:rPr>
          <w:sz w:val="24"/>
          <w:szCs w:val="24"/>
        </w:rPr>
        <w:t xml:space="preserve"> en el año</w:t>
      </w:r>
      <w:r>
        <w:rPr>
          <w:sz w:val="24"/>
          <w:szCs w:val="24"/>
        </w:rPr>
        <w:t xml:space="preserve"> 2019, </w:t>
      </w:r>
      <w:r w:rsidR="00522E26">
        <w:rPr>
          <w:sz w:val="24"/>
          <w:szCs w:val="24"/>
        </w:rPr>
        <w:t xml:space="preserve">poder designar a </w:t>
      </w:r>
      <w:r>
        <w:rPr>
          <w:sz w:val="24"/>
          <w:szCs w:val="24"/>
        </w:rPr>
        <w:t xml:space="preserve"> los tutores a través de acto público en las correspondientes SAD.</w:t>
      </w:r>
    </w:p>
    <w:p w:rsidR="003044E9" w:rsidRDefault="003044E9" w:rsidP="00522E26">
      <w:pPr>
        <w:jc w:val="both"/>
        <w:rPr>
          <w:sz w:val="24"/>
          <w:szCs w:val="24"/>
        </w:rPr>
      </w:pPr>
      <w:r>
        <w:rPr>
          <w:sz w:val="24"/>
          <w:szCs w:val="24"/>
        </w:rPr>
        <w:t>Por l</w:t>
      </w:r>
      <w:r w:rsidR="000134CA">
        <w:rPr>
          <w:sz w:val="24"/>
          <w:szCs w:val="24"/>
        </w:rPr>
        <w:t>o expresado, en el presente año</w:t>
      </w:r>
      <w:r>
        <w:rPr>
          <w:sz w:val="24"/>
          <w:szCs w:val="24"/>
        </w:rPr>
        <w:t xml:space="preserve"> las designaciones de los docentes se seguirán desarrollando por presentación de proyecto y listado de orden de mérito.</w:t>
      </w:r>
    </w:p>
    <w:p w:rsidR="003044E9" w:rsidRDefault="00FE0C7A" w:rsidP="00522E26">
      <w:pPr>
        <w:jc w:val="both"/>
        <w:rPr>
          <w:sz w:val="24"/>
          <w:szCs w:val="24"/>
        </w:rPr>
      </w:pPr>
      <w:r>
        <w:rPr>
          <w:sz w:val="24"/>
          <w:szCs w:val="24"/>
        </w:rPr>
        <w:t xml:space="preserve">Asimismo, se comunica que </w:t>
      </w:r>
      <w:r w:rsidR="002D2B3C">
        <w:rPr>
          <w:sz w:val="24"/>
          <w:szCs w:val="24"/>
        </w:rPr>
        <w:t>previo al inicio de las clases, la coordinación distrital del Programa deberá completar la Planilla de Nominalización elaborada por nuestro Equipo de Datos.</w:t>
      </w:r>
    </w:p>
    <w:p w:rsidR="00971499" w:rsidRDefault="00971499" w:rsidP="00522E26">
      <w:pPr>
        <w:jc w:val="both"/>
        <w:rPr>
          <w:sz w:val="24"/>
          <w:szCs w:val="24"/>
        </w:rPr>
      </w:pPr>
      <w:r>
        <w:rPr>
          <w:sz w:val="24"/>
          <w:szCs w:val="24"/>
        </w:rPr>
        <w:t xml:space="preserve"> De acuerdo a lo nominalizado, la Dirección evaluará la necesidad de apertura de tutorías en cada distrito y autorizará, mediante acto administrativo, la cantidad de tutorías docentes para cada etapa.</w:t>
      </w:r>
    </w:p>
    <w:p w:rsidR="001378B3" w:rsidRDefault="00971499" w:rsidP="00522E26">
      <w:pPr>
        <w:jc w:val="both"/>
        <w:rPr>
          <w:sz w:val="24"/>
          <w:szCs w:val="24"/>
        </w:rPr>
      </w:pPr>
      <w:r>
        <w:rPr>
          <w:sz w:val="24"/>
          <w:szCs w:val="24"/>
        </w:rPr>
        <w:t>No se autorizarán apertura</w:t>
      </w:r>
      <w:r w:rsidR="008526F7">
        <w:rPr>
          <w:sz w:val="24"/>
          <w:szCs w:val="24"/>
        </w:rPr>
        <w:t>s</w:t>
      </w:r>
      <w:r>
        <w:rPr>
          <w:sz w:val="24"/>
          <w:szCs w:val="24"/>
        </w:rPr>
        <w:t xml:space="preserve"> de comisiones sin la nominalización completa. </w:t>
      </w:r>
    </w:p>
    <w:p w:rsidR="001378B3" w:rsidRDefault="000F2ED1" w:rsidP="00522E26">
      <w:pPr>
        <w:jc w:val="both"/>
        <w:rPr>
          <w:sz w:val="24"/>
          <w:szCs w:val="24"/>
        </w:rPr>
      </w:pPr>
      <w:r>
        <w:rPr>
          <w:sz w:val="24"/>
          <w:szCs w:val="24"/>
        </w:rPr>
        <w:t xml:space="preserve">La planilla se </w:t>
      </w:r>
      <w:r w:rsidR="001378B3">
        <w:rPr>
          <w:sz w:val="24"/>
          <w:szCs w:val="24"/>
        </w:rPr>
        <w:t xml:space="preserve">puede descargar del siguiente </w:t>
      </w:r>
      <w:r w:rsidR="002D2B3C">
        <w:rPr>
          <w:sz w:val="24"/>
          <w:szCs w:val="24"/>
        </w:rPr>
        <w:t xml:space="preserve">link: </w:t>
      </w:r>
      <w:hyperlink r:id="rId6" w:history="1">
        <w:r w:rsidR="001378B3" w:rsidRPr="003045AE">
          <w:rPr>
            <w:rStyle w:val="Hipervnculo"/>
            <w:sz w:val="24"/>
            <w:szCs w:val="24"/>
          </w:rPr>
          <w:t>http://datoseducacionadultos.com.ar/fines-deudores/</w:t>
        </w:r>
      </w:hyperlink>
      <w:r w:rsidR="001378B3">
        <w:rPr>
          <w:sz w:val="24"/>
          <w:szCs w:val="24"/>
        </w:rPr>
        <w:t xml:space="preserve"> </w:t>
      </w:r>
    </w:p>
    <w:p w:rsidR="000F2ED1" w:rsidRDefault="001378B3" w:rsidP="00522E26">
      <w:pPr>
        <w:jc w:val="both"/>
        <w:rPr>
          <w:sz w:val="24"/>
          <w:szCs w:val="24"/>
        </w:rPr>
      </w:pPr>
      <w:r>
        <w:rPr>
          <w:sz w:val="24"/>
          <w:szCs w:val="24"/>
        </w:rPr>
        <w:t xml:space="preserve">Una vez completa la nominalización, ingresar </w:t>
      </w:r>
      <w:r w:rsidR="002D2B3C">
        <w:rPr>
          <w:sz w:val="24"/>
          <w:szCs w:val="24"/>
        </w:rPr>
        <w:t>a la siguiente dirección</w:t>
      </w:r>
      <w:r>
        <w:rPr>
          <w:sz w:val="24"/>
          <w:szCs w:val="24"/>
        </w:rPr>
        <w:t xml:space="preserve"> para enviar la planilla al Equipo de Datos:</w:t>
      </w:r>
    </w:p>
    <w:p w:rsidR="003044E9" w:rsidRPr="000F2ED1" w:rsidRDefault="00C21815" w:rsidP="003044E9">
      <w:pPr>
        <w:jc w:val="both"/>
        <w:rPr>
          <w:sz w:val="24"/>
          <w:szCs w:val="24"/>
          <w:u w:val="single"/>
        </w:rPr>
      </w:pPr>
      <w:hyperlink r:id="rId7" w:tgtFrame="_blank" w:history="1">
        <w:r w:rsidR="000F2ED1" w:rsidRPr="000F2ED1">
          <w:rPr>
            <w:rStyle w:val="Hipervnculo"/>
            <w:sz w:val="24"/>
            <w:szCs w:val="24"/>
          </w:rPr>
          <w:t>https://script.google.com/macros/s/AKfycbxnfANR6r7Yx2vzRN0hrBulL-mV50WjksRk8AlKF8C1ykprowYm/exec</w:t>
        </w:r>
      </w:hyperlink>
    </w:p>
    <w:sectPr w:rsidR="003044E9" w:rsidRPr="000F2ED1" w:rsidSect="00541785">
      <w:headerReference w:type="default" r:id="rId8"/>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D78" w:rsidRDefault="00015D78" w:rsidP="003044E9">
      <w:pPr>
        <w:spacing w:after="0" w:line="240" w:lineRule="auto"/>
      </w:pPr>
      <w:r>
        <w:separator/>
      </w:r>
    </w:p>
  </w:endnote>
  <w:endnote w:type="continuationSeparator" w:id="1">
    <w:p w:rsidR="00015D78" w:rsidRDefault="00015D78" w:rsidP="00304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D78" w:rsidRDefault="00015D78" w:rsidP="003044E9">
      <w:pPr>
        <w:spacing w:after="0" w:line="240" w:lineRule="auto"/>
      </w:pPr>
      <w:r>
        <w:separator/>
      </w:r>
    </w:p>
  </w:footnote>
  <w:footnote w:type="continuationSeparator" w:id="1">
    <w:p w:rsidR="00015D78" w:rsidRDefault="00015D78" w:rsidP="00304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E9" w:rsidRDefault="003044E9">
    <w:pPr>
      <w:pStyle w:val="Encabezado"/>
    </w:pPr>
    <w:r>
      <w:rPr>
        <w:noProof/>
        <w:lang w:val="es-ES" w:eastAsia="es-ES"/>
      </w:rPr>
      <w:drawing>
        <wp:inline distT="0" distB="0" distL="0" distR="0">
          <wp:extent cx="3686630" cy="914400"/>
          <wp:effectExtent l="0" t="0" r="9525" b="0"/>
          <wp:docPr id="1" name="Imagen 1" descr="C:\Users\pc\Downloads\logo de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logo dea  (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0168" cy="91527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044E9"/>
    <w:rsid w:val="000134CA"/>
    <w:rsid w:val="00015D78"/>
    <w:rsid w:val="00066385"/>
    <w:rsid w:val="000C0328"/>
    <w:rsid w:val="000E0FCC"/>
    <w:rsid w:val="000F2ED1"/>
    <w:rsid w:val="001378B3"/>
    <w:rsid w:val="00205D1B"/>
    <w:rsid w:val="00231D0E"/>
    <w:rsid w:val="002901C0"/>
    <w:rsid w:val="002D2B3C"/>
    <w:rsid w:val="003044E9"/>
    <w:rsid w:val="00394149"/>
    <w:rsid w:val="004A1E04"/>
    <w:rsid w:val="00522E26"/>
    <w:rsid w:val="00541785"/>
    <w:rsid w:val="0058116F"/>
    <w:rsid w:val="0066546A"/>
    <w:rsid w:val="006E6C1B"/>
    <w:rsid w:val="007D58D6"/>
    <w:rsid w:val="008526F7"/>
    <w:rsid w:val="008706D5"/>
    <w:rsid w:val="00971499"/>
    <w:rsid w:val="00AC5118"/>
    <w:rsid w:val="00AE433F"/>
    <w:rsid w:val="00B237A8"/>
    <w:rsid w:val="00C21815"/>
    <w:rsid w:val="00CD76C5"/>
    <w:rsid w:val="00E742E5"/>
    <w:rsid w:val="00FE0C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4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4E9"/>
  </w:style>
  <w:style w:type="paragraph" w:styleId="Piedepgina">
    <w:name w:val="footer"/>
    <w:basedOn w:val="Normal"/>
    <w:link w:val="PiedepginaCar"/>
    <w:uiPriority w:val="99"/>
    <w:unhideWhenUsed/>
    <w:rsid w:val="003044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4E9"/>
  </w:style>
  <w:style w:type="paragraph" w:styleId="Textodeglobo">
    <w:name w:val="Balloon Text"/>
    <w:basedOn w:val="Normal"/>
    <w:link w:val="TextodegloboCar"/>
    <w:uiPriority w:val="99"/>
    <w:semiHidden/>
    <w:unhideWhenUsed/>
    <w:rsid w:val="003044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4E9"/>
    <w:rPr>
      <w:rFonts w:ascii="Tahoma" w:hAnsi="Tahoma" w:cs="Tahoma"/>
      <w:sz w:val="16"/>
      <w:szCs w:val="16"/>
    </w:rPr>
  </w:style>
  <w:style w:type="character" w:styleId="Hipervnculo">
    <w:name w:val="Hyperlink"/>
    <w:basedOn w:val="Fuentedeprrafopredeter"/>
    <w:uiPriority w:val="99"/>
    <w:unhideWhenUsed/>
    <w:rsid w:val="000F2ED1"/>
    <w:rPr>
      <w:color w:val="0000FF" w:themeColor="hyperlink"/>
      <w:u w:val="single"/>
    </w:rPr>
  </w:style>
  <w:style w:type="character" w:styleId="Hipervnculovisitado">
    <w:name w:val="FollowedHyperlink"/>
    <w:basedOn w:val="Fuentedeprrafopredeter"/>
    <w:uiPriority w:val="99"/>
    <w:semiHidden/>
    <w:unhideWhenUsed/>
    <w:rsid w:val="000F2E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4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4E9"/>
  </w:style>
  <w:style w:type="paragraph" w:styleId="Piedepgina">
    <w:name w:val="footer"/>
    <w:basedOn w:val="Normal"/>
    <w:link w:val="PiedepginaCar"/>
    <w:uiPriority w:val="99"/>
    <w:unhideWhenUsed/>
    <w:rsid w:val="003044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4E9"/>
  </w:style>
  <w:style w:type="paragraph" w:styleId="Textodeglobo">
    <w:name w:val="Balloon Text"/>
    <w:basedOn w:val="Normal"/>
    <w:link w:val="TextodegloboCar"/>
    <w:uiPriority w:val="99"/>
    <w:semiHidden/>
    <w:unhideWhenUsed/>
    <w:rsid w:val="003044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4E9"/>
    <w:rPr>
      <w:rFonts w:ascii="Tahoma" w:hAnsi="Tahoma" w:cs="Tahoma"/>
      <w:sz w:val="16"/>
      <w:szCs w:val="16"/>
    </w:rPr>
  </w:style>
  <w:style w:type="character" w:styleId="Hipervnculo">
    <w:name w:val="Hyperlink"/>
    <w:basedOn w:val="Fuentedeprrafopredeter"/>
    <w:uiPriority w:val="99"/>
    <w:unhideWhenUsed/>
    <w:rsid w:val="000F2ED1"/>
    <w:rPr>
      <w:color w:val="0000FF" w:themeColor="hyperlink"/>
      <w:u w:val="single"/>
    </w:rPr>
  </w:style>
  <w:style w:type="character" w:styleId="Hipervnculovisitado">
    <w:name w:val="FollowedHyperlink"/>
    <w:basedOn w:val="Fuentedeprrafopredeter"/>
    <w:uiPriority w:val="99"/>
    <w:semiHidden/>
    <w:unhideWhenUsed/>
    <w:rsid w:val="000F2E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cript.google.com/macros/s/AKfycbxnfANR6r7Yx2vzRN0hrBulL-mV50WjksRk8AlKF8C1ykprowYm/ex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toseducacionadultos.com.ar/fines-deudores/"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2</cp:revision>
  <cp:lastPrinted>2018-02-09T13:51:00Z</cp:lastPrinted>
  <dcterms:created xsi:type="dcterms:W3CDTF">2018-04-19T17:39:00Z</dcterms:created>
  <dcterms:modified xsi:type="dcterms:W3CDTF">2018-04-19T17:39:00Z</dcterms:modified>
</cp:coreProperties>
</file>