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7A" w:rsidRDefault="007C0AE8">
      <w:pPr>
        <w:pStyle w:val="Textoindependiente"/>
        <w:ind w:left="156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s-AR" w:eastAsia="es-AR"/>
        </w:rPr>
        <w:drawing>
          <wp:inline distT="0" distB="0" distL="0" distR="0">
            <wp:extent cx="3587064" cy="8743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064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77A" w:rsidRDefault="00DD077A">
      <w:pPr>
        <w:pStyle w:val="Textoindependiente"/>
        <w:rPr>
          <w:rFonts w:ascii="Times New Roman"/>
          <w:sz w:val="20"/>
        </w:rPr>
      </w:pPr>
    </w:p>
    <w:p w:rsidR="00DD077A" w:rsidRDefault="00DD077A">
      <w:pPr>
        <w:pStyle w:val="Textoindependiente"/>
        <w:rPr>
          <w:rFonts w:ascii="Times New Roman"/>
          <w:sz w:val="20"/>
        </w:rPr>
      </w:pPr>
    </w:p>
    <w:p w:rsidR="00DD077A" w:rsidRDefault="00DD077A">
      <w:pPr>
        <w:pStyle w:val="Textoindependiente"/>
        <w:spacing w:before="7"/>
        <w:rPr>
          <w:rFonts w:ascii="Times New Roman"/>
          <w:sz w:val="21"/>
        </w:rPr>
      </w:pPr>
    </w:p>
    <w:p w:rsidR="00DD077A" w:rsidRDefault="007C0AE8">
      <w:pPr>
        <w:pStyle w:val="Ttulo1"/>
        <w:spacing w:before="60"/>
        <w:rPr>
          <w:rFonts w:ascii="Calibri" w:hAnsi="Calibri"/>
        </w:rPr>
      </w:pPr>
      <w:r>
        <w:rPr>
          <w:rFonts w:ascii="Calibri" w:hAnsi="Calibri"/>
          <w:u w:val="single"/>
        </w:rPr>
        <w:t>DECLARACIÓN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JURADA</w:t>
      </w:r>
      <w:r>
        <w:rPr>
          <w:rFonts w:ascii="Calibri" w:hAnsi="Calibri"/>
          <w:spacing w:val="-5"/>
          <w:u w:val="single"/>
        </w:rPr>
        <w:t xml:space="preserve"> </w:t>
      </w:r>
      <w:r>
        <w:rPr>
          <w:rFonts w:ascii="Calibri" w:hAnsi="Calibri"/>
          <w:u w:val="single"/>
        </w:rPr>
        <w:t>DE</w:t>
      </w:r>
      <w:r>
        <w:rPr>
          <w:rFonts w:ascii="Calibri" w:hAnsi="Calibri"/>
          <w:spacing w:val="6"/>
          <w:u w:val="single"/>
        </w:rPr>
        <w:t xml:space="preserve"> </w:t>
      </w:r>
      <w:r>
        <w:rPr>
          <w:rFonts w:ascii="Calibri" w:hAnsi="Calibri"/>
          <w:u w:val="single"/>
        </w:rPr>
        <w:t>SALUD</w:t>
      </w:r>
    </w:p>
    <w:p w:rsidR="00DD077A" w:rsidRDefault="00DD077A">
      <w:pPr>
        <w:pStyle w:val="Textoindependiente"/>
        <w:rPr>
          <w:rFonts w:ascii="Calibri"/>
          <w:b/>
          <w:sz w:val="20"/>
        </w:rPr>
      </w:pPr>
    </w:p>
    <w:p w:rsidR="00DD077A" w:rsidRDefault="007C0AE8">
      <w:pPr>
        <w:pStyle w:val="Textoindependiente"/>
        <w:tabs>
          <w:tab w:val="left" w:leader="dot" w:pos="8559"/>
        </w:tabs>
        <w:ind w:left="115"/>
      </w:pPr>
      <w:r>
        <w:t>En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Provincia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Buenos</w:t>
      </w:r>
      <w:r>
        <w:rPr>
          <w:spacing w:val="34"/>
        </w:rPr>
        <w:t xml:space="preserve"> </w:t>
      </w:r>
      <w:r>
        <w:t>Aires,</w:t>
      </w:r>
      <w:r>
        <w:rPr>
          <w:spacing w:val="2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los……….días</w:t>
      </w:r>
      <w:r>
        <w:rPr>
          <w:spacing w:val="3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de……..del</w:t>
      </w:r>
      <w:r>
        <w:rPr>
          <w:spacing w:val="6"/>
        </w:rPr>
        <w:t xml:space="preserve"> </w:t>
      </w:r>
      <w:r>
        <w:t>año</w:t>
      </w:r>
      <w:r>
        <w:tab/>
        <w:t>,</w:t>
      </w:r>
    </w:p>
    <w:p w:rsidR="00DD077A" w:rsidRDefault="007C0AE8">
      <w:pPr>
        <w:tabs>
          <w:tab w:val="left" w:leader="dot" w:pos="8559"/>
        </w:tabs>
        <w:spacing w:before="2"/>
        <w:ind w:left="115"/>
      </w:pPr>
      <w:proofErr w:type="gramStart"/>
      <w:r>
        <w:t>quien</w:t>
      </w:r>
      <w:proofErr w:type="gramEnd"/>
      <w:r>
        <w:rPr>
          <w:spacing w:val="11"/>
        </w:rPr>
        <w:t xml:space="preserve"> </w:t>
      </w:r>
      <w:r>
        <w:t>suscribe</w:t>
      </w:r>
      <w:r>
        <w:rPr>
          <w:spacing w:val="-21"/>
        </w:rPr>
        <w:t xml:space="preserve"> </w:t>
      </w:r>
      <w:r>
        <w:t>(</w:t>
      </w:r>
      <w:r>
        <w:rPr>
          <w:i/>
        </w:rPr>
        <w:t>Apellido</w:t>
      </w:r>
      <w:r>
        <w:rPr>
          <w:i/>
          <w:spacing w:val="11"/>
        </w:rPr>
        <w:t xml:space="preserve"> </w:t>
      </w:r>
      <w:r>
        <w:rPr>
          <w:i/>
        </w:rPr>
        <w:t>y</w:t>
      </w:r>
      <w:r>
        <w:rPr>
          <w:i/>
          <w:spacing w:val="-7"/>
        </w:rPr>
        <w:t xml:space="preserve"> </w:t>
      </w:r>
      <w:r>
        <w:rPr>
          <w:i/>
        </w:rPr>
        <w:t>Nombre</w:t>
      </w:r>
      <w:r>
        <w:t>)…</w:t>
      </w:r>
      <w:r>
        <w:tab/>
        <w:t>,</w:t>
      </w:r>
    </w:p>
    <w:p w:rsidR="00DD077A" w:rsidRDefault="007C0AE8">
      <w:pPr>
        <w:pStyle w:val="Textoindependiente"/>
        <w:spacing w:before="2"/>
        <w:ind w:left="115"/>
      </w:pPr>
      <w:r>
        <w:t>D.N.I.…………………..,</w:t>
      </w:r>
      <w:r>
        <w:rPr>
          <w:spacing w:val="62"/>
        </w:rPr>
        <w:t xml:space="preserve"> </w:t>
      </w:r>
      <w:r>
        <w:t>con</w:t>
      </w:r>
      <w:r>
        <w:rPr>
          <w:spacing w:val="59"/>
        </w:rPr>
        <w:t xml:space="preserve"> </w:t>
      </w:r>
      <w:r>
        <w:t>domicilio</w:t>
      </w:r>
      <w:r>
        <w:rPr>
          <w:spacing w:val="58"/>
        </w:rPr>
        <w:t xml:space="preserve"> </w:t>
      </w:r>
      <w:r>
        <w:t>real</w:t>
      </w:r>
      <w:r>
        <w:rPr>
          <w:spacing w:val="59"/>
        </w:rPr>
        <w:t xml:space="preserve"> </w:t>
      </w:r>
      <w:proofErr w:type="gramStart"/>
      <w:r>
        <w:t>en</w:t>
      </w:r>
      <w:r>
        <w:rPr>
          <w:spacing w:val="40"/>
        </w:rPr>
        <w:t xml:space="preserve"> </w:t>
      </w:r>
      <w:r>
        <w:t>…</w:t>
      </w:r>
      <w:proofErr w:type="gramEnd"/>
      <w:r>
        <w:t>………………………………………….</w:t>
      </w:r>
    </w:p>
    <w:p w:rsidR="00DD077A" w:rsidRDefault="007C0AE8">
      <w:pPr>
        <w:pStyle w:val="Textoindependiente"/>
        <w:tabs>
          <w:tab w:val="left" w:pos="4060"/>
          <w:tab w:val="left" w:pos="5094"/>
          <w:tab w:val="left" w:leader="dot" w:pos="8559"/>
        </w:tabs>
        <w:spacing w:before="2" w:line="247" w:lineRule="exact"/>
        <w:ind w:left="115"/>
      </w:pPr>
      <w:r>
        <w:t>…………………………………………,</w:t>
      </w:r>
      <w:r>
        <w:tab/>
        <w:t>teléfono</w:t>
      </w:r>
      <w:r>
        <w:tab/>
        <w:t>celular…</w:t>
      </w:r>
      <w:r>
        <w:tab/>
        <w:t>,</w:t>
      </w:r>
    </w:p>
    <w:p w:rsidR="00DD077A" w:rsidRDefault="007C0AE8">
      <w:pPr>
        <w:pStyle w:val="Textoindependiente"/>
        <w:spacing w:line="242" w:lineRule="auto"/>
        <w:ind w:left="114" w:right="1323"/>
        <w:jc w:val="both"/>
      </w:pPr>
      <w:r>
        <w:rPr>
          <w:noProof/>
          <w:lang w:val="es-AR" w:eastAsia="es-AR"/>
        </w:rPr>
        <w:drawing>
          <wp:anchor distT="0" distB="0" distL="0" distR="0" simplePos="0" relativeHeight="487436800" behindDoc="1" locked="0" layoutInCell="1" allowOverlap="1">
            <wp:simplePos x="0" y="0"/>
            <wp:positionH relativeFrom="page">
              <wp:posOffset>1220756</wp:posOffset>
            </wp:positionH>
            <wp:positionV relativeFrom="paragraph">
              <wp:posOffset>412941</wp:posOffset>
            </wp:positionV>
            <wp:extent cx="5022604" cy="491320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604" cy="4913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teléfono</w:t>
      </w:r>
      <w:r>
        <w:rPr>
          <w:spacing w:val="1"/>
        </w:rPr>
        <w:t xml:space="preserve"> </w:t>
      </w:r>
      <w:r>
        <w:t>fijo</w:t>
      </w:r>
      <w:r>
        <w:rPr>
          <w:spacing w:val="1"/>
        </w:rPr>
        <w:t xml:space="preserve"> </w:t>
      </w:r>
      <w:r>
        <w:t>…………………………………….,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aspirante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cobertura de suplencias extraordinaria en cargos docente y/o de auxiliares no docente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Provincia de Buenos</w:t>
      </w:r>
      <w:r>
        <w:rPr>
          <w:spacing w:val="1"/>
        </w:rPr>
        <w:t xml:space="preserve"> </w:t>
      </w:r>
      <w:r>
        <w:t>Aires, manifiesto con carácter</w:t>
      </w:r>
      <w:r>
        <w:rPr>
          <w:spacing w:val="1"/>
        </w:rPr>
        <w:t xml:space="preserve"> </w:t>
      </w:r>
      <w:r>
        <w:t>de Declaración Jurada,</w:t>
      </w:r>
      <w:r>
        <w:rPr>
          <w:spacing w:val="1"/>
        </w:rPr>
        <w:t xml:space="preserve"> </w:t>
      </w:r>
      <w:r>
        <w:t>encontrarme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enmarcados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207/2020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90/2020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Jefatura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Gabinete</w:t>
      </w:r>
      <w:r>
        <w:rPr>
          <w:spacing w:val="1"/>
        </w:rPr>
        <w:t xml:space="preserve"> </w:t>
      </w:r>
      <w:r>
        <w:t>de la Provincia de Buenos</w:t>
      </w:r>
      <w:r>
        <w:rPr>
          <w:spacing w:val="61"/>
        </w:rPr>
        <w:t xml:space="preserve"> </w:t>
      </w:r>
      <w:r>
        <w:t>Aires,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spacing w:val="8"/>
        </w:rPr>
        <w:t xml:space="preserve"> </w:t>
      </w:r>
      <w:r>
        <w:rPr>
          <w:spacing w:val="-1"/>
        </w:rPr>
        <w:t>marcar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una</w:t>
      </w:r>
      <w:r>
        <w:rPr>
          <w:spacing w:val="-7"/>
        </w:rPr>
        <w:t xml:space="preserve"> </w:t>
      </w:r>
      <w:r>
        <w:rPr>
          <w:spacing w:val="-1"/>
        </w:rPr>
        <w:t>X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t>grupos</w:t>
      </w:r>
      <w:r>
        <w:rPr>
          <w:spacing w:val="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detallan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continuación:</w:t>
      </w:r>
    </w:p>
    <w:p w:rsidR="00DD077A" w:rsidRDefault="00DD077A">
      <w:pPr>
        <w:pStyle w:val="Textoindependiente"/>
        <w:spacing w:before="5"/>
        <w:rPr>
          <w:sz w:val="21"/>
        </w:rPr>
      </w:pPr>
    </w:p>
    <w:tbl>
      <w:tblPr>
        <w:tblStyle w:val="TableNormal"/>
        <w:tblW w:w="0" w:type="auto"/>
        <w:tblInd w:w="9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197"/>
        <w:gridCol w:w="1197"/>
      </w:tblGrid>
      <w:tr w:rsidR="00DD077A">
        <w:trPr>
          <w:trHeight w:val="284"/>
        </w:trPr>
        <w:tc>
          <w:tcPr>
            <w:tcW w:w="4460" w:type="dxa"/>
            <w:shd w:val="clear" w:color="auto" w:fill="DCE6F1"/>
          </w:tcPr>
          <w:p w:rsidR="00DD077A" w:rsidRDefault="007C0AE8">
            <w:pPr>
              <w:pStyle w:val="TableParagraph"/>
              <w:spacing w:before="15" w:line="249" w:lineRule="exact"/>
              <w:ind w:left="142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Grupos</w:t>
            </w:r>
            <w:r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9"/>
              </w:rPr>
              <w:t xml:space="preserve"> </w:t>
            </w:r>
            <w:r>
              <w:rPr>
                <w:rFonts w:ascii="Calibri"/>
                <w:b/>
              </w:rPr>
              <w:t>Riesgo</w:t>
            </w:r>
          </w:p>
        </w:tc>
        <w:tc>
          <w:tcPr>
            <w:tcW w:w="1197" w:type="dxa"/>
            <w:shd w:val="clear" w:color="auto" w:fill="DCE6F1"/>
          </w:tcPr>
          <w:p w:rsidR="00DD077A" w:rsidRDefault="007C0AE8">
            <w:pPr>
              <w:pStyle w:val="TableParagraph"/>
              <w:spacing w:before="15" w:line="249" w:lineRule="exact"/>
              <w:ind w:left="404" w:right="42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Si</w:t>
            </w:r>
          </w:p>
        </w:tc>
        <w:tc>
          <w:tcPr>
            <w:tcW w:w="1197" w:type="dxa"/>
            <w:shd w:val="clear" w:color="auto" w:fill="DCE6F1"/>
          </w:tcPr>
          <w:p w:rsidR="00DD077A" w:rsidRDefault="007C0AE8">
            <w:pPr>
              <w:pStyle w:val="TableParagraph"/>
              <w:spacing w:before="15" w:line="249" w:lineRule="exact"/>
              <w:ind w:left="456" w:right="42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</w:t>
            </w: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8" w:line="246" w:lineRule="exact"/>
              <w:ind w:left="37"/>
              <w:rPr>
                <w:b/>
              </w:rPr>
            </w:pPr>
            <w:proofErr w:type="spellStart"/>
            <w:r>
              <w:rPr>
                <w:b/>
                <w:color w:val="090909"/>
              </w:rPr>
              <w:t>Trabajora</w:t>
            </w:r>
            <w:proofErr w:type="spellEnd"/>
            <w:r>
              <w:rPr>
                <w:b/>
                <w:color w:val="090909"/>
                <w:spacing w:val="-5"/>
              </w:rPr>
              <w:t xml:space="preserve"> </w:t>
            </w:r>
            <w:r>
              <w:rPr>
                <w:b/>
                <w:color w:val="090909"/>
              </w:rPr>
              <w:t>Embarazada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8" w:line="246" w:lineRule="exact"/>
              <w:ind w:left="37"/>
              <w:rPr>
                <w:b/>
              </w:rPr>
            </w:pPr>
            <w:r>
              <w:rPr>
                <w:b/>
                <w:color w:val="090909"/>
              </w:rPr>
              <w:t>Enfermedades</w:t>
            </w:r>
            <w:r>
              <w:rPr>
                <w:b/>
                <w:color w:val="090909"/>
                <w:spacing w:val="1"/>
              </w:rPr>
              <w:t xml:space="preserve"> </w:t>
            </w:r>
            <w:r>
              <w:rPr>
                <w:b/>
                <w:color w:val="090909"/>
              </w:rPr>
              <w:t>respiratorias</w:t>
            </w:r>
            <w:r>
              <w:rPr>
                <w:b/>
                <w:color w:val="090909"/>
                <w:spacing w:val="2"/>
              </w:rPr>
              <w:t xml:space="preserve"> </w:t>
            </w:r>
            <w:r>
              <w:rPr>
                <w:b/>
                <w:color w:val="090909"/>
              </w:rPr>
              <w:t>crónica: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37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76"/>
              <w:ind w:left="37"/>
              <w:rPr>
                <w:sz w:val="19"/>
              </w:rPr>
            </w:pPr>
            <w:r>
              <w:rPr>
                <w:color w:val="090909"/>
                <w:sz w:val="19"/>
              </w:rPr>
              <w:t>enfermedad</w:t>
            </w:r>
            <w:r>
              <w:rPr>
                <w:color w:val="090909"/>
                <w:spacing w:val="9"/>
                <w:sz w:val="19"/>
              </w:rPr>
              <w:t xml:space="preserve"> </w:t>
            </w:r>
            <w:r>
              <w:rPr>
                <w:color w:val="090909"/>
                <w:sz w:val="19"/>
              </w:rPr>
              <w:t>pulmonar</w:t>
            </w:r>
            <w:r>
              <w:rPr>
                <w:color w:val="090909"/>
                <w:spacing w:val="8"/>
                <w:sz w:val="19"/>
              </w:rPr>
              <w:t xml:space="preserve"> </w:t>
            </w:r>
            <w:r>
              <w:rPr>
                <w:color w:val="090909"/>
                <w:sz w:val="19"/>
              </w:rPr>
              <w:t>obstructiva</w:t>
            </w:r>
            <w:r>
              <w:rPr>
                <w:color w:val="090909"/>
                <w:spacing w:val="10"/>
                <w:sz w:val="19"/>
              </w:rPr>
              <w:t xml:space="preserve"> </w:t>
            </w:r>
            <w:r>
              <w:rPr>
                <w:color w:val="090909"/>
                <w:sz w:val="19"/>
              </w:rPr>
              <w:t>crónica</w:t>
            </w:r>
            <w:r>
              <w:rPr>
                <w:color w:val="090909"/>
                <w:spacing w:val="9"/>
                <w:sz w:val="19"/>
              </w:rPr>
              <w:t xml:space="preserve"> </w:t>
            </w:r>
            <w:r>
              <w:rPr>
                <w:color w:val="090909"/>
                <w:sz w:val="19"/>
              </w:rPr>
              <w:t>[EPOC]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8" w:line="246" w:lineRule="exact"/>
              <w:ind w:left="37"/>
            </w:pPr>
            <w:r>
              <w:rPr>
                <w:color w:val="090909"/>
              </w:rPr>
              <w:t>enfisema</w:t>
            </w:r>
            <w:r>
              <w:rPr>
                <w:color w:val="090909"/>
                <w:spacing w:val="-10"/>
              </w:rPr>
              <w:t xml:space="preserve"> </w:t>
            </w:r>
            <w:r>
              <w:rPr>
                <w:color w:val="090909"/>
              </w:rPr>
              <w:t>congénito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8" w:line="246" w:lineRule="exact"/>
              <w:ind w:left="37"/>
            </w:pPr>
            <w:r>
              <w:rPr>
                <w:color w:val="090909"/>
                <w:spacing w:val="-1"/>
              </w:rPr>
              <w:t>displasia</w:t>
            </w:r>
            <w:r>
              <w:rPr>
                <w:color w:val="090909"/>
                <w:spacing w:val="-12"/>
              </w:rPr>
              <w:t xml:space="preserve"> </w:t>
            </w:r>
            <w:r>
              <w:rPr>
                <w:color w:val="090909"/>
              </w:rPr>
              <w:t>broncopulmonar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8" w:line="246" w:lineRule="exact"/>
              <w:ind w:left="37"/>
            </w:pPr>
            <w:r>
              <w:rPr>
                <w:color w:val="090909"/>
              </w:rPr>
              <w:t>bronquiectasias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8" w:line="246" w:lineRule="exact"/>
              <w:ind w:left="37"/>
            </w:pPr>
            <w:r>
              <w:rPr>
                <w:color w:val="090909"/>
              </w:rPr>
              <w:t>fibrosis quística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7" w:line="247" w:lineRule="exact"/>
              <w:ind w:left="37"/>
            </w:pPr>
            <w:proofErr w:type="gramStart"/>
            <w:r>
              <w:rPr>
                <w:color w:val="090909"/>
              </w:rPr>
              <w:t>asma</w:t>
            </w:r>
            <w:proofErr w:type="gramEnd"/>
            <w:r>
              <w:rPr>
                <w:color w:val="090909"/>
                <w:spacing w:val="-4"/>
              </w:rPr>
              <w:t xml:space="preserve"> </w:t>
            </w:r>
            <w:r>
              <w:rPr>
                <w:color w:val="090909"/>
              </w:rPr>
              <w:t>severo.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7" w:line="247" w:lineRule="exact"/>
              <w:ind w:left="37"/>
              <w:rPr>
                <w:b/>
              </w:rPr>
            </w:pPr>
            <w:r>
              <w:rPr>
                <w:b/>
                <w:color w:val="090909"/>
              </w:rPr>
              <w:t>Enfermedades</w:t>
            </w:r>
            <w:r>
              <w:rPr>
                <w:b/>
                <w:color w:val="090909"/>
                <w:spacing w:val="-7"/>
              </w:rPr>
              <w:t xml:space="preserve"> </w:t>
            </w:r>
            <w:r>
              <w:rPr>
                <w:b/>
                <w:color w:val="090909"/>
              </w:rPr>
              <w:t>cardíacas: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7" w:line="247" w:lineRule="exact"/>
              <w:ind w:left="37"/>
            </w:pPr>
            <w:r>
              <w:rPr>
                <w:color w:val="090909"/>
                <w:spacing w:val="-1"/>
              </w:rPr>
              <w:t>Insuficiencia</w:t>
            </w:r>
            <w:r>
              <w:rPr>
                <w:color w:val="090909"/>
                <w:spacing w:val="-15"/>
              </w:rPr>
              <w:t xml:space="preserve"> </w:t>
            </w:r>
            <w:r>
              <w:rPr>
                <w:color w:val="090909"/>
              </w:rPr>
              <w:t>cardíaca,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7" w:line="247" w:lineRule="exact"/>
              <w:ind w:left="37"/>
            </w:pPr>
            <w:r>
              <w:rPr>
                <w:color w:val="090909"/>
              </w:rPr>
              <w:t>enfermedad</w:t>
            </w:r>
            <w:r>
              <w:rPr>
                <w:color w:val="090909"/>
                <w:spacing w:val="-12"/>
              </w:rPr>
              <w:t xml:space="preserve"> </w:t>
            </w:r>
            <w:r>
              <w:rPr>
                <w:color w:val="090909"/>
              </w:rPr>
              <w:t>coronaria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7" w:line="247" w:lineRule="exact"/>
              <w:ind w:left="37"/>
            </w:pPr>
            <w:proofErr w:type="spellStart"/>
            <w:r>
              <w:rPr>
                <w:color w:val="090909"/>
              </w:rPr>
              <w:t>valvulopatías</w:t>
            </w:r>
            <w:proofErr w:type="spellEnd"/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7" w:line="247" w:lineRule="exact"/>
              <w:ind w:left="37"/>
            </w:pPr>
            <w:r>
              <w:rPr>
                <w:color w:val="090909"/>
                <w:spacing w:val="-1"/>
              </w:rPr>
              <w:t>cardiopatías</w:t>
            </w:r>
            <w:r>
              <w:rPr>
                <w:color w:val="090909"/>
                <w:spacing w:val="-14"/>
              </w:rPr>
              <w:t xml:space="preserve"> </w:t>
            </w:r>
            <w:r>
              <w:rPr>
                <w:color w:val="090909"/>
              </w:rPr>
              <w:t>congénitas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7" w:line="247" w:lineRule="exact"/>
              <w:ind w:left="37"/>
              <w:rPr>
                <w:b/>
              </w:rPr>
            </w:pPr>
            <w:r>
              <w:rPr>
                <w:b/>
                <w:color w:val="090909"/>
              </w:rPr>
              <w:t>Inmunodeficiencias: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7" w:line="247" w:lineRule="exact"/>
              <w:ind w:left="37"/>
              <w:rPr>
                <w:b/>
              </w:rPr>
            </w:pPr>
            <w:r>
              <w:rPr>
                <w:b/>
                <w:color w:val="090909"/>
              </w:rPr>
              <w:t>Diabéticos: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703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0" w:line="278" w:lineRule="auto"/>
              <w:ind w:left="37"/>
              <w:rPr>
                <w:sz w:val="18"/>
              </w:rPr>
            </w:pPr>
            <w:r>
              <w:rPr>
                <w:color w:val="090909"/>
                <w:sz w:val="18"/>
              </w:rPr>
              <w:t>personas</w:t>
            </w:r>
            <w:r>
              <w:rPr>
                <w:color w:val="090909"/>
                <w:spacing w:val="30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con</w:t>
            </w:r>
            <w:r>
              <w:rPr>
                <w:color w:val="090909"/>
                <w:spacing w:val="17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insuficiencia</w:t>
            </w:r>
            <w:r>
              <w:rPr>
                <w:color w:val="090909"/>
                <w:spacing w:val="17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renal</w:t>
            </w:r>
            <w:r>
              <w:rPr>
                <w:color w:val="090909"/>
                <w:spacing w:val="17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crónica</w:t>
            </w:r>
            <w:r>
              <w:rPr>
                <w:color w:val="090909"/>
                <w:spacing w:val="17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en</w:t>
            </w:r>
            <w:r>
              <w:rPr>
                <w:color w:val="090909"/>
                <w:spacing w:val="17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diálisis</w:t>
            </w:r>
            <w:r>
              <w:rPr>
                <w:color w:val="090909"/>
                <w:spacing w:val="31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o</w:t>
            </w:r>
            <w:r>
              <w:rPr>
                <w:color w:val="090909"/>
                <w:spacing w:val="-47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con</w:t>
            </w:r>
            <w:r>
              <w:rPr>
                <w:color w:val="090909"/>
                <w:spacing w:val="2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expectativas</w:t>
            </w:r>
            <w:r>
              <w:rPr>
                <w:color w:val="090909"/>
                <w:spacing w:val="13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de</w:t>
            </w:r>
            <w:r>
              <w:rPr>
                <w:color w:val="090909"/>
                <w:spacing w:val="3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ingresar</w:t>
            </w:r>
            <w:r>
              <w:rPr>
                <w:color w:val="090909"/>
                <w:spacing w:val="-3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a</w:t>
            </w:r>
            <w:r>
              <w:rPr>
                <w:color w:val="090909"/>
                <w:spacing w:val="2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diálisis</w:t>
            </w:r>
            <w:r>
              <w:rPr>
                <w:color w:val="090909"/>
                <w:spacing w:val="14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en</w:t>
            </w:r>
            <w:r>
              <w:rPr>
                <w:color w:val="090909"/>
                <w:spacing w:val="2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los</w:t>
            </w:r>
          </w:p>
          <w:p w:rsidR="00DD077A" w:rsidRDefault="007C0AE8">
            <w:pPr>
              <w:pStyle w:val="TableParagraph"/>
              <w:spacing w:line="192" w:lineRule="exact"/>
              <w:ind w:left="37"/>
              <w:rPr>
                <w:sz w:val="18"/>
              </w:rPr>
            </w:pPr>
            <w:proofErr w:type="gramStart"/>
            <w:r>
              <w:rPr>
                <w:color w:val="090909"/>
                <w:sz w:val="18"/>
              </w:rPr>
              <w:t>siguientes</w:t>
            </w:r>
            <w:proofErr w:type="gramEnd"/>
            <w:r>
              <w:rPr>
                <w:color w:val="090909"/>
                <w:spacing w:val="44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seis</w:t>
            </w:r>
            <w:r>
              <w:rPr>
                <w:color w:val="090909"/>
                <w:spacing w:val="45"/>
                <w:sz w:val="18"/>
              </w:rPr>
              <w:t xml:space="preserve"> </w:t>
            </w:r>
            <w:r>
              <w:rPr>
                <w:color w:val="090909"/>
                <w:sz w:val="18"/>
              </w:rPr>
              <w:t>meses.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8" w:line="246" w:lineRule="exact"/>
              <w:ind w:left="37"/>
              <w:rPr>
                <w:b/>
              </w:rPr>
            </w:pPr>
            <w:r>
              <w:rPr>
                <w:b/>
                <w:color w:val="090909"/>
              </w:rPr>
              <w:t>Paciente</w:t>
            </w:r>
            <w:r>
              <w:rPr>
                <w:b/>
                <w:color w:val="090909"/>
                <w:spacing w:val="10"/>
              </w:rPr>
              <w:t xml:space="preserve"> </w:t>
            </w:r>
            <w:r>
              <w:rPr>
                <w:b/>
                <w:color w:val="090909"/>
              </w:rPr>
              <w:t>en</w:t>
            </w:r>
            <w:r>
              <w:rPr>
                <w:b/>
                <w:color w:val="090909"/>
                <w:spacing w:val="-3"/>
              </w:rPr>
              <w:t xml:space="preserve"> </w:t>
            </w:r>
            <w:r>
              <w:rPr>
                <w:b/>
                <w:color w:val="090909"/>
              </w:rPr>
              <w:t>tratamiento</w:t>
            </w:r>
            <w:r>
              <w:rPr>
                <w:b/>
                <w:color w:val="090909"/>
                <w:spacing w:val="-2"/>
              </w:rPr>
              <w:t xml:space="preserve"> </w:t>
            </w:r>
            <w:r>
              <w:rPr>
                <w:b/>
                <w:color w:val="090909"/>
              </w:rPr>
              <w:t>oncológico: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077A">
        <w:trPr>
          <w:trHeight w:val="284"/>
        </w:trPr>
        <w:tc>
          <w:tcPr>
            <w:tcW w:w="4460" w:type="dxa"/>
          </w:tcPr>
          <w:p w:rsidR="00DD077A" w:rsidRDefault="007C0AE8">
            <w:pPr>
              <w:pStyle w:val="TableParagraph"/>
              <w:spacing w:before="18" w:line="246" w:lineRule="exact"/>
              <w:ind w:left="37"/>
              <w:rPr>
                <w:b/>
              </w:rPr>
            </w:pPr>
            <w:r>
              <w:rPr>
                <w:b/>
                <w:color w:val="090909"/>
              </w:rPr>
              <w:t>Obesidad</w:t>
            </w:r>
            <w:r>
              <w:rPr>
                <w:b/>
                <w:color w:val="090909"/>
                <w:spacing w:val="-6"/>
              </w:rPr>
              <w:t xml:space="preserve"> </w:t>
            </w:r>
            <w:r>
              <w:rPr>
                <w:b/>
                <w:color w:val="090909"/>
              </w:rPr>
              <w:t>mórbida:</w:t>
            </w: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7" w:type="dxa"/>
          </w:tcPr>
          <w:p w:rsidR="00DD077A" w:rsidRDefault="00DD077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077A" w:rsidRDefault="00DD077A">
      <w:pPr>
        <w:pStyle w:val="Textoindependiente"/>
        <w:rPr>
          <w:sz w:val="24"/>
        </w:rPr>
      </w:pPr>
    </w:p>
    <w:p w:rsidR="00DD077A" w:rsidRDefault="00DD077A">
      <w:pPr>
        <w:pStyle w:val="Textoindependiente"/>
        <w:rPr>
          <w:sz w:val="24"/>
        </w:rPr>
      </w:pPr>
    </w:p>
    <w:p w:rsidR="00DD077A" w:rsidRDefault="00DD077A">
      <w:pPr>
        <w:pStyle w:val="Textoindependiente"/>
        <w:rPr>
          <w:sz w:val="24"/>
        </w:rPr>
      </w:pPr>
    </w:p>
    <w:p w:rsidR="00DD077A" w:rsidRDefault="00DD077A">
      <w:pPr>
        <w:pStyle w:val="Textoindependiente"/>
        <w:rPr>
          <w:sz w:val="24"/>
        </w:rPr>
      </w:pPr>
    </w:p>
    <w:p w:rsidR="00DD077A" w:rsidRDefault="00DD077A">
      <w:pPr>
        <w:pStyle w:val="Textoindependiente"/>
        <w:rPr>
          <w:sz w:val="24"/>
        </w:rPr>
      </w:pPr>
    </w:p>
    <w:p w:rsidR="00DD077A" w:rsidRDefault="007C0AE8">
      <w:pPr>
        <w:pStyle w:val="Textoindependiente"/>
        <w:tabs>
          <w:tab w:val="left" w:pos="1786"/>
          <w:tab w:val="left" w:pos="2671"/>
          <w:tab w:val="left" w:pos="5222"/>
          <w:tab w:val="left" w:pos="5958"/>
          <w:tab w:val="left" w:pos="7429"/>
        </w:tabs>
        <w:spacing w:before="160"/>
        <w:ind w:right="1209"/>
        <w:jc w:val="center"/>
        <w:rPr>
          <w:rFonts w:ascii="Calibri"/>
        </w:rPr>
      </w:pPr>
      <w:r>
        <w:rPr>
          <w:rFonts w:ascii="Calibri"/>
          <w:w w:val="102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_</w:t>
      </w:r>
      <w:r>
        <w:rPr>
          <w:rFonts w:ascii="Calibri"/>
        </w:rPr>
        <w:tab/>
      </w:r>
      <w:r>
        <w:rPr>
          <w:rFonts w:ascii="Calibri"/>
          <w:w w:val="102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ab/>
      </w:r>
      <w:r>
        <w:rPr>
          <w:rFonts w:ascii="Calibri"/>
          <w:w w:val="102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DD077A" w:rsidRDefault="00DD077A">
      <w:pPr>
        <w:pStyle w:val="Textoindependiente"/>
        <w:spacing w:before="6"/>
        <w:rPr>
          <w:rFonts w:ascii="Calibri"/>
          <w:sz w:val="16"/>
        </w:rPr>
      </w:pPr>
    </w:p>
    <w:p w:rsidR="00DD077A" w:rsidRDefault="007C0AE8">
      <w:pPr>
        <w:pStyle w:val="Ttulo"/>
        <w:tabs>
          <w:tab w:val="left" w:pos="4030"/>
          <w:tab w:val="left" w:pos="7300"/>
        </w:tabs>
      </w:pPr>
      <w:r>
        <w:t>Firma</w:t>
      </w:r>
      <w:r>
        <w:tab/>
        <w:t>Aclaración</w:t>
      </w:r>
      <w:r>
        <w:tab/>
        <w:t>DNI</w:t>
      </w:r>
    </w:p>
    <w:p w:rsidR="00DD077A" w:rsidRDefault="00DD077A">
      <w:pPr>
        <w:pStyle w:val="Textoindependiente"/>
        <w:spacing w:before="8"/>
        <w:rPr>
          <w:rFonts w:ascii="Calibri"/>
          <w:b/>
          <w:sz w:val="28"/>
        </w:rPr>
      </w:pPr>
    </w:p>
    <w:p w:rsidR="00DD077A" w:rsidRDefault="007C0AE8">
      <w:pPr>
        <w:pStyle w:val="Textoindependiente"/>
        <w:spacing w:before="91"/>
        <w:ind w:left="5770"/>
        <w:rPr>
          <w:rFonts w:ascii="Times New Roman"/>
        </w:rPr>
      </w:pPr>
      <w:r>
        <w:rPr>
          <w:rFonts w:ascii="Times New Roman"/>
        </w:rPr>
        <w:t>IF-2021-02462296-GDEBA-DPGRHDGCYE</w:t>
      </w:r>
    </w:p>
    <w:p w:rsidR="00DD077A" w:rsidRDefault="00DD077A">
      <w:pPr>
        <w:pStyle w:val="Textoindependiente"/>
        <w:rPr>
          <w:rFonts w:ascii="Times New Roman"/>
          <w:sz w:val="24"/>
        </w:rPr>
      </w:pPr>
    </w:p>
    <w:p w:rsidR="00DD077A" w:rsidRDefault="00DD077A">
      <w:pPr>
        <w:pStyle w:val="Textoindependiente"/>
        <w:spacing w:before="6"/>
        <w:rPr>
          <w:rFonts w:ascii="Times New Roman"/>
          <w:sz w:val="23"/>
        </w:rPr>
      </w:pPr>
    </w:p>
    <w:p w:rsidR="00DD077A" w:rsidRDefault="00DD077A">
      <w:pPr>
        <w:rPr>
          <w:rFonts w:ascii="Times New Roman" w:hAnsi="Times New Roman"/>
        </w:rPr>
        <w:sectPr w:rsidR="00DD077A">
          <w:type w:val="continuous"/>
          <w:pgSz w:w="11910" w:h="16850"/>
          <w:pgMar w:top="700" w:right="380" w:bottom="0" w:left="1580" w:header="720" w:footer="720" w:gutter="0"/>
          <w:cols w:space="720"/>
        </w:sectPr>
      </w:pPr>
    </w:p>
    <w:p w:rsidR="00DD077A" w:rsidRDefault="00DD077A" w:rsidP="007C0AE8">
      <w:pPr>
        <w:spacing w:before="5"/>
        <w:ind w:left="7750"/>
        <w:rPr>
          <w:sz w:val="10"/>
        </w:rPr>
      </w:pPr>
    </w:p>
    <w:sectPr w:rsidR="00DD077A">
      <w:pgSz w:w="12240" w:h="15840"/>
      <w:pgMar w:top="1500" w:right="52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D077A"/>
    <w:rsid w:val="007C0AE8"/>
    <w:rsid w:val="00B1615D"/>
    <w:rsid w:val="00DD077A"/>
    <w:rsid w:val="00E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818" w:right="4024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1"/>
      <w:ind w:left="1314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C0A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AE8"/>
    <w:rPr>
      <w:rFonts w:ascii="Tahoma" w:eastAsia="Arial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818" w:right="4024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1"/>
      <w:ind w:left="1314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C0A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AE8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Usuario</cp:lastModifiedBy>
  <cp:revision>2</cp:revision>
  <dcterms:created xsi:type="dcterms:W3CDTF">2021-03-01T18:29:00Z</dcterms:created>
  <dcterms:modified xsi:type="dcterms:W3CDTF">2021-03-01T18:29:00Z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LastSaved">
    <vt:filetime>2021-03-01T00:00:00Z</vt:filetime>
  </property>
</Properties>
</file>